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  <w:t>CGTN poll: 78.34% of people believe China vitalized world economy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  <w:t>（CGTN 民调：78.34%全球受访者认为中国给全球经济注入活力）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  <w:t>（</w:t>
      </w:r>
      <w:r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val="en-US" w:eastAsia="zh-Hans"/>
        </w:rPr>
        <w:t>二维码</w:t>
      </w:r>
      <w:r>
        <w:rPr>
          <w:rFonts w:hint="eastAsia" w:ascii="华文中宋" w:hAnsi="华文中宋" w:eastAsia="华文中宋" w:cs="华文中宋"/>
          <w:b/>
          <w:bCs/>
          <w:color w:val="000000"/>
          <w:sz w:val="30"/>
          <w:szCs w:val="30"/>
          <w:lang w:eastAsia="zh-Hans"/>
        </w:rPr>
        <w:t>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color w:val="000000"/>
          <w:sz w:val="30"/>
          <w:szCs w:val="30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color w:val="000000"/>
          <w:sz w:val="32"/>
          <w:szCs w:val="32"/>
          <w:lang w:val="en-US" w:eastAsia="zh-Hans"/>
        </w:rPr>
      </w:pPr>
      <w:r>
        <w:rPr>
          <w:rFonts w:hint="default" w:ascii="仿宋" w:hAnsi="仿宋" w:eastAsia="仿宋" w:cs="Times New Roman"/>
          <w:color w:val="000000"/>
          <w:sz w:val="24"/>
          <w:szCs w:val="24"/>
          <w:lang w:eastAsia="zh-Hans"/>
        </w:rPr>
        <w:drawing>
          <wp:inline distT="0" distB="0" distL="114300" distR="114300">
            <wp:extent cx="3687445" cy="3687445"/>
            <wp:effectExtent l="0" t="0" r="20955" b="20955"/>
            <wp:docPr id="1" name="图片 1" descr="CGTN 民调：78.34%全球受访者认为中国经济已成世界引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GTN 民调：78.34%全球受访者认为中国经济已成世界引擎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7445" cy="368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yNGQ4ZDZjN2MwYjJhYTI2ZDgzYmE4MGNmNTQwZWIifQ=="/>
  </w:docVars>
  <w:rsids>
    <w:rsidRoot w:val="03374135"/>
    <w:rsid w:val="03374135"/>
    <w:rsid w:val="59052D1E"/>
    <w:rsid w:val="7C51C290"/>
    <w:rsid w:val="7FDC65AC"/>
    <w:rsid w:val="AEEE9CB6"/>
    <w:rsid w:val="FFF7C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2023-03-28T23:19:00Z</dcterms:created>
  <dc:creator>胡杨</dc:creator>
  <cp:lastModifiedBy>微信用户</cp:lastModifiedBy>
  <dcterms:modified xsi:type="dcterms:W3CDTF">2023-03-28T17:46:00Z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9C65731BD758D2F5A18F2264B4D01953_43</vt:lpwstr>
  </property>
</Properties>
</file>