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E3CF0">
      <w:pPr>
        <w:spacing w:line="560" w:lineRule="exact"/>
        <w:ind w:firstLine="640"/>
        <w:rPr>
          <w:rFonts w:ascii="黑体" w:hAnsi="黑体" w:eastAsia="黑体"/>
          <w:color w:val="000000"/>
          <w:szCs w:val="32"/>
        </w:rPr>
      </w:pPr>
      <w:r>
        <w:rPr>
          <w:rFonts w:hint="eastAsia" w:ascii="黑体" w:hAnsi="黑体" w:eastAsia="黑体"/>
          <w:color w:val="000000"/>
          <w:szCs w:val="32"/>
        </w:rPr>
        <w:t>附件：</w:t>
      </w:r>
    </w:p>
    <w:p w14:paraId="53735522">
      <w:pPr>
        <w:spacing w:line="560" w:lineRule="exact"/>
        <w:ind w:firstLine="641"/>
        <w:rPr>
          <w:rFonts w:ascii="仿宋" w:hAnsi="仿宋" w:eastAsia="仿宋" w:cs="仿宋"/>
          <w:color w:val="000000"/>
          <w:szCs w:val="32"/>
        </w:rPr>
      </w:pPr>
      <w:r>
        <w:rPr>
          <w:rFonts w:hint="eastAsia" w:ascii="仿宋" w:hAnsi="仿宋" w:eastAsia="仿宋" w:cs="仿宋"/>
          <w:color w:val="000000"/>
          <w:szCs w:val="32"/>
        </w:rPr>
        <w:t>1.诚信承诺书</w:t>
      </w:r>
    </w:p>
    <w:p w14:paraId="33A849C0">
      <w:pPr>
        <w:spacing w:line="560" w:lineRule="exact"/>
        <w:ind w:firstLine="641"/>
        <w:rPr>
          <w:rFonts w:ascii="仿宋" w:hAnsi="仿宋" w:eastAsia="仿宋" w:cs="仿宋"/>
          <w:color w:val="000000"/>
          <w:szCs w:val="32"/>
        </w:rPr>
      </w:pPr>
      <w:r>
        <w:rPr>
          <w:rFonts w:hint="eastAsia" w:ascii="仿宋" w:hAnsi="仿宋" w:eastAsia="仿宋" w:cs="仿宋"/>
          <w:color w:val="000000"/>
          <w:szCs w:val="32"/>
        </w:rPr>
        <w:t>2.履行初评程序和公示情况表</w:t>
      </w:r>
    </w:p>
    <w:p w14:paraId="4A031410">
      <w:pPr>
        <w:spacing w:line="560" w:lineRule="exact"/>
        <w:ind w:firstLine="641"/>
        <w:rPr>
          <w:rFonts w:ascii="仿宋" w:hAnsi="仿宋" w:eastAsia="仿宋" w:cs="仿宋"/>
          <w:color w:val="000000"/>
          <w:szCs w:val="32"/>
        </w:rPr>
      </w:pPr>
      <w:r>
        <w:rPr>
          <w:rFonts w:hint="eastAsia" w:ascii="仿宋" w:hAnsi="仿宋" w:eastAsia="仿宋" w:cs="仿宋"/>
          <w:color w:val="000000"/>
          <w:szCs w:val="32"/>
        </w:rPr>
        <w:t>3.中国新闻奖报送作品目录</w:t>
      </w:r>
    </w:p>
    <w:p w14:paraId="53F74231">
      <w:pPr>
        <w:spacing w:line="560" w:lineRule="exact"/>
        <w:ind w:firstLine="641"/>
        <w:rPr>
          <w:rFonts w:ascii="仿宋" w:hAnsi="仿宋" w:eastAsia="仿宋" w:cs="仿宋"/>
          <w:color w:val="000000"/>
          <w:szCs w:val="32"/>
        </w:rPr>
      </w:pPr>
      <w:r>
        <w:rPr>
          <w:rFonts w:hint="eastAsia" w:ascii="仿宋" w:hAnsi="仿宋" w:eastAsia="仿宋" w:cs="仿宋"/>
          <w:color w:val="000000"/>
          <w:szCs w:val="32"/>
        </w:rPr>
        <w:t>4.中国新闻奖参评作品推荐表和填报说明</w:t>
      </w:r>
    </w:p>
    <w:p w14:paraId="280D40EE">
      <w:pPr>
        <w:spacing w:line="560" w:lineRule="exact"/>
        <w:ind w:firstLine="641"/>
        <w:rPr>
          <w:rFonts w:ascii="仿宋" w:hAnsi="仿宋" w:eastAsia="仿宋" w:cs="仿宋"/>
          <w:color w:val="000000"/>
          <w:szCs w:val="32"/>
        </w:rPr>
      </w:pPr>
      <w:r>
        <w:rPr>
          <w:rFonts w:hint="eastAsia" w:ascii="仿宋" w:hAnsi="仿宋" w:eastAsia="仿宋" w:cs="仿宋"/>
          <w:color w:val="000000"/>
          <w:szCs w:val="32"/>
        </w:rPr>
        <w:t>5.中国新闻奖系列报道作品完整目录</w:t>
      </w:r>
    </w:p>
    <w:p w14:paraId="6525691D">
      <w:pPr>
        <w:spacing w:line="560" w:lineRule="exact"/>
        <w:ind w:firstLine="641"/>
        <w:rPr>
          <w:rFonts w:ascii="仿宋_GB2312" w:hAnsi="仿宋"/>
          <w:color w:val="000000"/>
          <w:szCs w:val="32"/>
        </w:rPr>
      </w:pPr>
      <w:r>
        <w:rPr>
          <w:rFonts w:hint="eastAsia" w:ascii="仿宋" w:hAnsi="仿宋" w:eastAsia="仿宋" w:cs="仿宋"/>
          <w:color w:val="000000"/>
          <w:szCs w:val="32"/>
        </w:rPr>
        <w:t>6.中国新闻奖参评材料清单</w:t>
      </w:r>
    </w:p>
    <w:p w14:paraId="04F8A436">
      <w:pPr>
        <w:tabs>
          <w:tab w:val="right" w:pos="8730"/>
        </w:tabs>
        <w:rPr>
          <w:rFonts w:ascii="仿宋_GB2312" w:hAnsi="仿宋"/>
          <w:color w:val="000000"/>
          <w:szCs w:val="32"/>
        </w:rPr>
        <w:sectPr>
          <w:headerReference r:id="rId5" w:type="first"/>
          <w:footerReference r:id="rId8" w:type="first"/>
          <w:headerReference r:id="rId3" w:type="default"/>
          <w:footerReference r:id="rId6" w:type="default"/>
          <w:headerReference r:id="rId4" w:type="even"/>
          <w:footerReference r:id="rId7" w:type="even"/>
          <w:pgSz w:w="11906" w:h="16838"/>
          <w:pgMar w:top="1985" w:right="1418" w:bottom="1247" w:left="1418" w:header="851" w:footer="1418" w:gutter="0"/>
          <w:pgNumType w:fmt="numberInDash"/>
          <w:cols w:space="425" w:num="1"/>
          <w:docGrid w:type="lines" w:linePitch="312" w:charSpace="0"/>
        </w:sectPr>
      </w:pPr>
    </w:p>
    <w:p w14:paraId="596149E3">
      <w:pPr>
        <w:rPr>
          <w:rFonts w:ascii="黑体" w:hAnsi="黑体" w:eastAsia="黑体" w:cs="黑体"/>
          <w:bCs/>
          <w:color w:val="000000"/>
          <w:szCs w:val="32"/>
        </w:rPr>
      </w:pPr>
      <w:r>
        <w:rPr>
          <w:rFonts w:hint="eastAsia" w:ascii="黑体" w:hAnsi="黑体" w:eastAsia="黑体" w:cs="黑体"/>
          <w:bCs/>
          <w:color w:val="000000"/>
          <w:szCs w:val="32"/>
        </w:rPr>
        <w:t>附件1</w:t>
      </w:r>
    </w:p>
    <w:p w14:paraId="23C2A3A3">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报送单位诚信承诺书</w:t>
      </w:r>
    </w:p>
    <w:p w14:paraId="39B00BC0">
      <w:pPr>
        <w:rPr>
          <w:rFonts w:ascii="仿宋_GB2312" w:hAnsi="仿宋"/>
          <w:color w:val="000000"/>
          <w:sz w:val="24"/>
          <w:szCs w:val="24"/>
        </w:rPr>
      </w:pPr>
    </w:p>
    <w:p w14:paraId="0A1CD7F4">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我单位就参评本届中国新闻奖作如下承诺：</w:t>
      </w:r>
    </w:p>
    <w:p w14:paraId="1645BD9B">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一、根据《中国新闻奖评选办法》和有关通知要求组织作品评选。对申报的作品以及推荐表等材料，认真审核把关。相关作品内容和材料均已经过作者（主创人员）和编辑的确认，均符合参评要求。</w:t>
      </w:r>
    </w:p>
    <w:p w14:paraId="696995E5">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w:t>
      </w:r>
      <w:r>
        <w:rPr>
          <w:rFonts w:hint="eastAsia" w:ascii="仿宋" w:hAnsi="仿宋" w:eastAsia="仿宋"/>
          <w:color w:val="000000"/>
          <w:szCs w:val="32"/>
        </w:rPr>
        <w:t>参评作品作者（主创人员）与新闻单位具有相对稳定的聘用或合作关系；</w:t>
      </w:r>
      <w:r>
        <w:rPr>
          <w:rFonts w:hint="eastAsia" w:ascii="仿宋" w:hAnsi="仿宋" w:eastAsia="仿宋" w:cs="仿宋"/>
          <w:color w:val="000000"/>
          <w:szCs w:val="32"/>
        </w:rPr>
        <w:t>不存在参评人员违反职业道德或因违反评奖规则等行为受到处罚并在影响期内；不存在未按规定程序开展推荐、初评、公示。</w:t>
      </w:r>
    </w:p>
    <w:p w14:paraId="4EF65EE2">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如违反上述承诺，我单位愿根据中国新闻奖评选有关处罚规定承担全部责任，接受中国记协对我单位和推荐单位，以及相关责任人、作者（主创人员）和编辑的处罚。</w:t>
      </w:r>
    </w:p>
    <w:p w14:paraId="767B3492">
      <w:pPr>
        <w:spacing w:line="560" w:lineRule="exact"/>
        <w:rPr>
          <w:rFonts w:ascii="仿宋" w:hAnsi="仿宋" w:eastAsia="仿宋" w:cs="仿宋"/>
          <w:color w:val="000000"/>
          <w:sz w:val="24"/>
          <w:szCs w:val="24"/>
        </w:rPr>
      </w:pPr>
    </w:p>
    <w:p w14:paraId="4C06253A">
      <w:pPr>
        <w:spacing w:line="560" w:lineRule="exact"/>
        <w:ind w:firstLine="4000" w:firstLineChars="1250"/>
        <w:rPr>
          <w:rFonts w:ascii="仿宋" w:hAnsi="仿宋" w:eastAsia="仿宋" w:cs="仿宋"/>
          <w:color w:val="000000"/>
          <w:szCs w:val="32"/>
        </w:rPr>
      </w:pPr>
      <w:r>
        <w:rPr>
          <w:rFonts w:hint="eastAsia" w:ascii="仿宋" w:hAnsi="仿宋" w:eastAsia="仿宋" w:cs="仿宋"/>
          <w:color w:val="000000"/>
          <w:szCs w:val="32"/>
        </w:rPr>
        <w:t>承诺人（签名）：</w:t>
      </w:r>
    </w:p>
    <w:p w14:paraId="65D92D0A">
      <w:pPr>
        <w:spacing w:line="560" w:lineRule="exact"/>
        <w:ind w:firstLine="3840" w:firstLineChars="1200"/>
        <w:rPr>
          <w:rFonts w:ascii="仿宋" w:hAnsi="仿宋" w:eastAsia="仿宋" w:cs="仿宋"/>
          <w:color w:val="000000"/>
          <w:szCs w:val="32"/>
        </w:rPr>
      </w:pPr>
      <w:r>
        <w:rPr>
          <w:rFonts w:hint="eastAsia" w:ascii="仿宋" w:hAnsi="仿宋" w:eastAsia="仿宋" w:cs="仿宋"/>
          <w:color w:val="000000"/>
          <w:szCs w:val="32"/>
        </w:rPr>
        <w:t>（报送单位主管领导签字并加盖公章）</w:t>
      </w:r>
    </w:p>
    <w:p w14:paraId="2C34680B">
      <w:pPr>
        <w:spacing w:after="156" w:line="560" w:lineRule="exact"/>
        <w:ind w:firstLine="640"/>
        <w:jc w:val="center"/>
        <w:rPr>
          <w:rFonts w:ascii="仿宋" w:hAnsi="仿宋" w:eastAsia="仿宋" w:cs="仿宋"/>
          <w:color w:val="000000"/>
          <w:szCs w:val="32"/>
        </w:rPr>
      </w:pPr>
      <w:r>
        <w:rPr>
          <w:rFonts w:hint="eastAsia" w:ascii="仿宋" w:hAnsi="仿宋" w:eastAsia="仿宋" w:cs="仿宋"/>
          <w:color w:val="000000"/>
          <w:szCs w:val="32"/>
        </w:rPr>
        <w:t xml:space="preserve">                                    年    月    日</w:t>
      </w:r>
    </w:p>
    <w:p w14:paraId="35069742">
      <w:pPr>
        <w:ind w:firstLine="2880" w:firstLineChars="900"/>
        <w:rPr>
          <w:rFonts w:ascii="华文中宋" w:hAnsi="华文中宋" w:eastAsia="华文中宋"/>
          <w:color w:val="000000"/>
          <w:szCs w:val="32"/>
        </w:rPr>
      </w:pPr>
    </w:p>
    <w:p w14:paraId="309E65EE">
      <w:pPr>
        <w:ind w:firstLine="2880" w:firstLineChars="900"/>
        <w:rPr>
          <w:rFonts w:ascii="华文中宋" w:hAnsi="华文中宋" w:eastAsia="华文中宋"/>
          <w:color w:val="000000"/>
          <w:szCs w:val="32"/>
        </w:rPr>
      </w:pPr>
    </w:p>
    <w:p w14:paraId="781664BD">
      <w:pPr>
        <w:spacing w:line="540" w:lineRule="exact"/>
        <w:jc w:val="center"/>
        <w:rPr>
          <w:rFonts w:ascii="方正小标宋简体" w:hAnsi="方正小标宋简体" w:eastAsia="方正小标宋简体" w:cs="方正小标宋简体"/>
          <w:color w:val="000000"/>
          <w:sz w:val="44"/>
          <w:szCs w:val="44"/>
        </w:rPr>
      </w:pPr>
    </w:p>
    <w:p w14:paraId="61000436">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参评人员诚信承诺书</w:t>
      </w:r>
    </w:p>
    <w:p w14:paraId="669B58E9">
      <w:pPr>
        <w:ind w:firstLine="420"/>
        <w:rPr>
          <w:rFonts w:ascii="仿宋_GB2312" w:hAnsi="仿宋"/>
          <w:color w:val="000000"/>
        </w:rPr>
      </w:pPr>
    </w:p>
    <w:p w14:paraId="179C1B11">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我就申报的《我国粮食产量首次迈上 1.4 万亿斤新台阶</w:t>
      </w:r>
      <w:bookmarkStart w:id="0" w:name="_GoBack"/>
      <w:bookmarkEnd w:id="0"/>
      <w:r>
        <w:rPr>
          <w:rFonts w:hint="eastAsia" w:ascii="仿宋" w:hAnsi="仿宋" w:eastAsia="仿宋" w:cs="仿宋"/>
          <w:color w:val="000000"/>
          <w:szCs w:val="32"/>
        </w:rPr>
        <w:t>》作品参评本届中国新闻奖作如下承诺：</w:t>
      </w:r>
    </w:p>
    <w:p w14:paraId="5704258C">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一、根据《中国新闻奖评选办法》和有关通知要求申报作品评选。对申报的作品以及推荐表等材料，如实填写，认真审查。作品内容和材料均已经过确认，符合参评要求。</w:t>
      </w:r>
    </w:p>
    <w:p w14:paraId="5D996D5D">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初评、公示。</w:t>
      </w:r>
    </w:p>
    <w:p w14:paraId="1F39A9B4">
      <w:pPr>
        <w:spacing w:line="560" w:lineRule="exact"/>
        <w:ind w:firstLine="640"/>
        <w:rPr>
          <w:rFonts w:ascii="仿宋" w:hAnsi="仿宋" w:eastAsia="仿宋" w:cs="仿宋"/>
          <w:color w:val="000000"/>
          <w:szCs w:val="32"/>
        </w:rPr>
      </w:pPr>
      <w:r>
        <w:rPr>
          <w:rFonts w:hint="eastAsia" w:ascii="仿宋" w:hAnsi="仿宋" w:eastAsia="仿宋" w:cs="仿宋"/>
          <w:color w:val="000000"/>
          <w:szCs w:val="32"/>
        </w:rPr>
        <w:t>如违反上述承诺，我愿根据中国新闻奖评选有关处罚规定承担全部责任，接受中国记协对作者（主创人员）和编辑的处罚。</w:t>
      </w:r>
    </w:p>
    <w:p w14:paraId="6E145AB9">
      <w:pPr>
        <w:spacing w:line="560" w:lineRule="exact"/>
        <w:ind w:firstLine="640"/>
        <w:rPr>
          <w:rFonts w:ascii="仿宋" w:hAnsi="仿宋" w:eastAsia="仿宋" w:cs="仿宋"/>
          <w:color w:val="000000"/>
          <w:szCs w:val="32"/>
        </w:rPr>
      </w:pPr>
    </w:p>
    <w:p w14:paraId="5A453A93">
      <w:pPr>
        <w:spacing w:line="560" w:lineRule="exact"/>
        <w:ind w:firstLine="3558" w:firstLineChars="1112"/>
        <w:rPr>
          <w:rFonts w:ascii="仿宋" w:hAnsi="仿宋" w:eastAsia="仿宋" w:cs="仿宋"/>
          <w:color w:val="000000"/>
          <w:szCs w:val="32"/>
        </w:rPr>
      </w:pPr>
      <w:r>
        <w:rPr>
          <w:rFonts w:hint="eastAsia" w:ascii="仿宋" w:hAnsi="仿宋" w:eastAsia="仿宋" w:cs="仿宋"/>
          <w:color w:val="000000"/>
          <w:szCs w:val="32"/>
        </w:rPr>
        <w:t>承诺人（签名）：</w:t>
      </w:r>
    </w:p>
    <w:p w14:paraId="37EC0B6D">
      <w:pPr>
        <w:ind w:firstLine="5600" w:firstLineChars="1750"/>
        <w:rPr>
          <w:rFonts w:ascii="仿宋" w:hAnsi="仿宋" w:eastAsia="仿宋" w:cs="仿宋"/>
          <w:color w:val="000000"/>
          <w:szCs w:val="32"/>
        </w:rPr>
        <w:sectPr>
          <w:headerReference r:id="rId9" w:type="default"/>
          <w:pgSz w:w="11906" w:h="16838"/>
          <w:pgMar w:top="1701" w:right="1418" w:bottom="1418" w:left="1418" w:header="851" w:footer="1418" w:gutter="0"/>
          <w:pgNumType w:fmt="numberInDash"/>
          <w:cols w:space="425" w:num="1"/>
          <w:docGrid w:type="lines" w:linePitch="312" w:charSpace="0"/>
        </w:sectPr>
      </w:pPr>
      <w:r>
        <w:rPr>
          <w:rFonts w:hint="eastAsia" w:ascii="仿宋" w:hAnsi="仿宋" w:eastAsia="仿宋" w:cs="仿宋"/>
          <w:color w:val="000000"/>
          <w:szCs w:val="32"/>
        </w:rPr>
        <w:t xml:space="preserve"> 年  月  日</w:t>
      </w:r>
    </w:p>
    <w:p w14:paraId="07B9585C">
      <w:pPr>
        <w:rPr>
          <w:rFonts w:ascii="黑体" w:hAnsi="黑体" w:eastAsia="黑体" w:cs="黑体"/>
          <w:bCs/>
          <w:color w:val="000000"/>
          <w:szCs w:val="32"/>
        </w:rPr>
      </w:pPr>
      <w:r>
        <w:rPr>
          <w:rFonts w:hint="eastAsia" w:ascii="黑体" w:hAnsi="黑体" w:eastAsia="黑体" w:cs="黑体"/>
          <w:bCs/>
          <w:color w:val="000000"/>
          <w:szCs w:val="32"/>
        </w:rPr>
        <w:t>附件2</w:t>
      </w:r>
    </w:p>
    <w:p w14:paraId="758FB16A">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报送单位履行初评程序和公示情况表</w:t>
      </w:r>
    </w:p>
    <w:p w14:paraId="41B92D1E">
      <w:pPr>
        <w:spacing w:after="312" w:afterLines="100"/>
        <w:jc w:val="center"/>
        <w:rPr>
          <w:rFonts w:ascii="仿宋_GB2312" w:hAnsi="仿宋"/>
          <w:b/>
          <w:color w:val="000000"/>
          <w:sz w:val="24"/>
          <w:szCs w:val="24"/>
        </w:rPr>
      </w:pPr>
      <w:r>
        <w:rPr>
          <w:rFonts w:hint="eastAsia" w:ascii="仿宋_GB2312" w:hAnsi="仿宋"/>
          <w:b/>
          <w:color w:val="000000"/>
          <w:sz w:val="24"/>
          <w:szCs w:val="24"/>
        </w:rPr>
        <w:t>（报送单位填报）</w:t>
      </w:r>
    </w:p>
    <w:tbl>
      <w:tblPr>
        <w:tblStyle w:val="6"/>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3401"/>
        <w:gridCol w:w="2481"/>
        <w:gridCol w:w="2132"/>
      </w:tblGrid>
      <w:tr w14:paraId="6C7E2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09" w:type="dxa"/>
            <w:vAlign w:val="center"/>
          </w:tcPr>
          <w:p w14:paraId="3D6E800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公示网址</w:t>
            </w:r>
          </w:p>
        </w:tc>
        <w:tc>
          <w:tcPr>
            <w:tcW w:w="8014" w:type="dxa"/>
            <w:gridSpan w:val="3"/>
            <w:vAlign w:val="center"/>
          </w:tcPr>
          <w:p w14:paraId="49512AE6">
            <w:pPr>
              <w:spacing w:line="260" w:lineRule="exact"/>
              <w:rPr>
                <w:rFonts w:ascii="仿宋" w:hAnsi="仿宋" w:eastAsia="仿宋"/>
                <w:color w:val="000000"/>
                <w:szCs w:val="21"/>
              </w:rPr>
            </w:pPr>
          </w:p>
        </w:tc>
      </w:tr>
      <w:tr w14:paraId="49E98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09" w:type="dxa"/>
            <w:vAlign w:val="center"/>
          </w:tcPr>
          <w:p w14:paraId="1E6BD17D">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14:paraId="08179ED2">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14:paraId="40059CB7">
            <w:pPr>
              <w:spacing w:line="260" w:lineRule="exact"/>
              <w:rPr>
                <w:rFonts w:ascii="仿宋" w:hAnsi="仿宋" w:eastAsia="仿宋"/>
                <w:color w:val="000000"/>
                <w:szCs w:val="21"/>
              </w:rPr>
            </w:pPr>
          </w:p>
        </w:tc>
        <w:tc>
          <w:tcPr>
            <w:tcW w:w="2481" w:type="dxa"/>
            <w:vAlign w:val="center"/>
          </w:tcPr>
          <w:p w14:paraId="516DB100">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完整公示作品</w:t>
            </w:r>
          </w:p>
          <w:p w14:paraId="4948AAC9">
            <w:pPr>
              <w:spacing w:line="360" w:lineRule="exact"/>
              <w:jc w:val="center"/>
              <w:rPr>
                <w:rFonts w:ascii="仿宋" w:hAnsi="仿宋" w:eastAsia="仿宋"/>
                <w:color w:val="000000"/>
                <w:szCs w:val="21"/>
              </w:rPr>
            </w:pPr>
            <w:r>
              <w:rPr>
                <w:rFonts w:hint="eastAsia" w:ascii="华文中宋" w:hAnsi="华文中宋" w:eastAsia="华文中宋"/>
                <w:color w:val="000000"/>
                <w:sz w:val="28"/>
              </w:rPr>
              <w:t>推荐表及表内信息</w:t>
            </w:r>
          </w:p>
        </w:tc>
        <w:tc>
          <w:tcPr>
            <w:tcW w:w="2132" w:type="dxa"/>
            <w:vAlign w:val="center"/>
          </w:tcPr>
          <w:p w14:paraId="63AB465D">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14:paraId="4569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09" w:type="dxa"/>
            <w:vAlign w:val="center"/>
          </w:tcPr>
          <w:p w14:paraId="16B2807A">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完整公示</w:t>
            </w:r>
          </w:p>
          <w:p w14:paraId="5D7A0AD2">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参评作品内容</w:t>
            </w:r>
          </w:p>
        </w:tc>
        <w:tc>
          <w:tcPr>
            <w:tcW w:w="3401" w:type="dxa"/>
            <w:vAlign w:val="center"/>
          </w:tcPr>
          <w:p w14:paraId="2BB074A0">
            <w:pPr>
              <w:spacing w:line="360" w:lineRule="exact"/>
              <w:rPr>
                <w:rFonts w:ascii="仿宋" w:hAnsi="仿宋" w:eastAsia="仿宋"/>
                <w:color w:val="000000"/>
                <w:szCs w:val="21"/>
              </w:rPr>
            </w:pPr>
            <w:r>
              <w:rPr>
                <w:rFonts w:hint="eastAsia" w:ascii="华文中宋" w:hAnsi="华文中宋" w:eastAsia="华文中宋"/>
                <w:color w:val="000000"/>
                <w:sz w:val="28"/>
                <w:szCs w:val="28"/>
              </w:rPr>
              <w:t>完成填“√”</w:t>
            </w:r>
            <w:r>
              <w:rPr>
                <w:rFonts w:hint="eastAsia" w:ascii="仿宋" w:hAnsi="仿宋" w:eastAsia="仿宋"/>
                <w:color w:val="000000"/>
                <w:sz w:val="24"/>
                <w:szCs w:val="28"/>
              </w:rPr>
              <w:t>（包括文字作品文字稿、广电作品音视频、新媒体作品网址或二维码等）</w:t>
            </w:r>
          </w:p>
        </w:tc>
        <w:tc>
          <w:tcPr>
            <w:tcW w:w="2481" w:type="dxa"/>
            <w:vAlign w:val="center"/>
          </w:tcPr>
          <w:p w14:paraId="1A031960">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14:paraId="1A900DCB">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132" w:type="dxa"/>
            <w:vAlign w:val="center"/>
          </w:tcPr>
          <w:p w14:paraId="44271331">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14:paraId="3A79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09" w:type="dxa"/>
            <w:vAlign w:val="center"/>
          </w:tcPr>
          <w:p w14:paraId="72DA8BB9">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履行初评报</w:t>
            </w:r>
          </w:p>
          <w:p w14:paraId="2BE92861">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送程序情况</w:t>
            </w:r>
          </w:p>
        </w:tc>
        <w:tc>
          <w:tcPr>
            <w:tcW w:w="8014" w:type="dxa"/>
            <w:gridSpan w:val="3"/>
            <w:vAlign w:val="center"/>
          </w:tcPr>
          <w:p w14:paraId="03453A48">
            <w:pPr>
              <w:spacing w:line="260" w:lineRule="exact"/>
              <w:rPr>
                <w:rFonts w:ascii="仿宋" w:hAnsi="仿宋" w:eastAsia="仿宋"/>
                <w:color w:val="000000"/>
                <w:szCs w:val="21"/>
              </w:rPr>
            </w:pPr>
          </w:p>
        </w:tc>
      </w:tr>
      <w:tr w14:paraId="52C4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09" w:type="dxa"/>
            <w:vAlign w:val="center"/>
          </w:tcPr>
          <w:p w14:paraId="6509D763">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014" w:type="dxa"/>
            <w:gridSpan w:val="3"/>
            <w:vAlign w:val="center"/>
          </w:tcPr>
          <w:p w14:paraId="5A104B99">
            <w:pPr>
              <w:spacing w:line="260" w:lineRule="exact"/>
              <w:rPr>
                <w:rFonts w:ascii="仿宋" w:hAnsi="仿宋" w:eastAsia="仿宋"/>
                <w:color w:val="000000"/>
                <w:szCs w:val="21"/>
              </w:rPr>
            </w:pPr>
          </w:p>
        </w:tc>
      </w:tr>
      <w:tr w14:paraId="5053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exact"/>
        </w:trPr>
        <w:tc>
          <w:tcPr>
            <w:tcW w:w="1909" w:type="dxa"/>
            <w:vAlign w:val="center"/>
          </w:tcPr>
          <w:p w14:paraId="4BF82C51">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14:paraId="21135E1B">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szCs w:val="28"/>
              </w:rPr>
              <w:t>处理情况</w:t>
            </w:r>
          </w:p>
        </w:tc>
        <w:tc>
          <w:tcPr>
            <w:tcW w:w="8014" w:type="dxa"/>
            <w:gridSpan w:val="3"/>
            <w:vAlign w:val="center"/>
          </w:tcPr>
          <w:p w14:paraId="31AACFE2">
            <w:pPr>
              <w:spacing w:line="260" w:lineRule="exact"/>
              <w:rPr>
                <w:rFonts w:ascii="仿宋" w:hAnsi="仿宋" w:eastAsia="仿宋"/>
                <w:color w:val="000000"/>
                <w:szCs w:val="21"/>
              </w:rPr>
            </w:pPr>
          </w:p>
        </w:tc>
      </w:tr>
      <w:tr w14:paraId="5075B627">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0" w:hRule="exact"/>
        </w:trPr>
        <w:tc>
          <w:tcPr>
            <w:tcW w:w="1909" w:type="dxa"/>
            <w:tcBorders>
              <w:bottom w:val="single" w:color="auto" w:sz="4" w:space="0"/>
            </w:tcBorders>
            <w:vAlign w:val="center"/>
          </w:tcPr>
          <w:p w14:paraId="0BBA4C38">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014" w:type="dxa"/>
            <w:gridSpan w:val="3"/>
            <w:tcBorders>
              <w:bottom w:val="single" w:color="auto" w:sz="4" w:space="0"/>
            </w:tcBorders>
            <w:vAlign w:val="center"/>
          </w:tcPr>
          <w:p w14:paraId="65AA1812">
            <w:pPr>
              <w:ind w:firstLine="420"/>
              <w:rPr>
                <w:rFonts w:ascii="仿宋" w:hAnsi="仿宋" w:eastAsia="仿宋"/>
                <w:color w:val="000000"/>
                <w:szCs w:val="21"/>
              </w:rPr>
            </w:pPr>
          </w:p>
          <w:p w14:paraId="6C4CB43C">
            <w:pPr>
              <w:ind w:firstLine="420"/>
              <w:rPr>
                <w:rFonts w:ascii="仿宋" w:hAnsi="仿宋" w:eastAsia="仿宋"/>
                <w:color w:val="000000"/>
                <w:szCs w:val="21"/>
              </w:rPr>
            </w:pPr>
          </w:p>
          <w:p w14:paraId="3B5D1910">
            <w:pPr>
              <w:ind w:firstLine="640"/>
              <w:rPr>
                <w:rFonts w:ascii="仿宋_GB2312" w:hAnsi="仿宋"/>
                <w:color w:val="000000"/>
                <w:szCs w:val="32"/>
              </w:rPr>
            </w:pPr>
            <w:r>
              <w:rPr>
                <w:rFonts w:hint="eastAsia" w:ascii="仿宋_GB2312" w:hAnsi="仿宋"/>
                <w:color w:val="000000"/>
                <w:szCs w:val="32"/>
              </w:rPr>
              <w:t>（报送单位主管负责人签字并加盖公章）</w:t>
            </w:r>
          </w:p>
          <w:p w14:paraId="28B2DAE5">
            <w:pPr>
              <w:ind w:left="1280" w:leftChars="200" w:hanging="640" w:hangingChars="200"/>
              <w:rPr>
                <w:rFonts w:ascii="仿宋" w:hAnsi="仿宋" w:eastAsia="仿宋"/>
                <w:color w:val="000000"/>
                <w:szCs w:val="21"/>
              </w:rPr>
            </w:pPr>
            <w:r>
              <w:rPr>
                <w:rFonts w:hint="eastAsia" w:ascii="仿宋" w:hAnsi="仿宋" w:eastAsia="仿宋"/>
                <w:color w:val="000000"/>
                <w:szCs w:val="21"/>
              </w:rPr>
              <w:t xml:space="preserve">                   202</w:t>
            </w:r>
            <w:r>
              <w:rPr>
                <w:rFonts w:ascii="仿宋" w:hAnsi="仿宋" w:eastAsia="仿宋"/>
                <w:color w:val="000000"/>
                <w:szCs w:val="21"/>
              </w:rPr>
              <w:t>4</w:t>
            </w:r>
            <w:r>
              <w:rPr>
                <w:rFonts w:hint="eastAsia" w:ascii="仿宋" w:hAnsi="仿宋" w:eastAsia="仿宋"/>
                <w:color w:val="000000"/>
                <w:szCs w:val="21"/>
              </w:rPr>
              <w:t>年    月    日</w:t>
            </w:r>
          </w:p>
          <w:p w14:paraId="3DEB8B83">
            <w:pPr>
              <w:spacing w:line="240" w:lineRule="exact"/>
              <w:ind w:firstLine="3840" w:firstLineChars="1200"/>
              <w:rPr>
                <w:rFonts w:ascii="仿宋" w:hAnsi="仿宋" w:eastAsia="仿宋"/>
                <w:color w:val="000000"/>
                <w:szCs w:val="21"/>
              </w:rPr>
            </w:pPr>
          </w:p>
        </w:tc>
      </w:tr>
    </w:tbl>
    <w:p w14:paraId="2AB6EDFD">
      <w:pPr>
        <w:rPr>
          <w:rFonts w:ascii="楷体" w:hAnsi="楷体" w:eastAsia="楷体"/>
          <w:color w:val="000000"/>
          <w:sz w:val="28"/>
          <w:szCs w:val="28"/>
        </w:rPr>
      </w:pPr>
      <w:r>
        <w:rPr>
          <w:rFonts w:hint="eastAsia" w:ascii="楷体" w:hAnsi="楷体" w:eastAsia="楷体"/>
          <w:color w:val="000000"/>
          <w:sz w:val="28"/>
          <w:szCs w:val="28"/>
        </w:rPr>
        <w:t>此表可从中国记协网www.zgjx.cn下载。</w:t>
      </w:r>
    </w:p>
    <w:p w14:paraId="01B38523">
      <w:pPr>
        <w:spacing w:line="380" w:lineRule="exact"/>
        <w:ind w:firstLine="720"/>
        <w:jc w:val="center"/>
        <w:rPr>
          <w:rFonts w:ascii="华文中宋" w:hAnsi="华文中宋" w:eastAsia="华文中宋"/>
          <w:color w:val="000000"/>
          <w:sz w:val="36"/>
          <w:szCs w:val="36"/>
          <w:highlight w:val="yellow"/>
        </w:rPr>
      </w:pPr>
    </w:p>
    <w:p w14:paraId="4E696D9C">
      <w:pPr>
        <w:spacing w:line="600" w:lineRule="exact"/>
        <w:jc w:val="center"/>
        <w:rPr>
          <w:rFonts w:ascii="方正小标宋简体" w:hAnsi="方正小标宋简体" w:eastAsia="方正小标宋简体" w:cs="方正小标宋简体"/>
          <w:color w:val="000000"/>
          <w:sz w:val="44"/>
          <w:szCs w:val="44"/>
        </w:rPr>
      </w:pPr>
    </w:p>
    <w:p w14:paraId="3895D705">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自荐、他荐作品公示情况表</w:t>
      </w:r>
    </w:p>
    <w:p w14:paraId="461DBB77">
      <w:pPr>
        <w:spacing w:line="380" w:lineRule="exact"/>
        <w:ind w:firstLine="720"/>
        <w:jc w:val="center"/>
        <w:rPr>
          <w:rFonts w:ascii="华文中宋" w:hAnsi="华文中宋" w:eastAsia="华文中宋"/>
          <w:color w:val="000000"/>
          <w:sz w:val="36"/>
          <w:szCs w:val="36"/>
        </w:rPr>
      </w:pPr>
    </w:p>
    <w:tbl>
      <w:tblPr>
        <w:tblStyle w:val="6"/>
        <w:tblW w:w="1006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401"/>
        <w:gridCol w:w="2481"/>
        <w:gridCol w:w="2226"/>
      </w:tblGrid>
      <w:tr w14:paraId="3019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57" w:type="dxa"/>
            <w:vAlign w:val="center"/>
          </w:tcPr>
          <w:p w14:paraId="424F47A9">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公示地点</w:t>
            </w:r>
          </w:p>
          <w:p w14:paraId="2785B28A">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或网址</w:t>
            </w:r>
          </w:p>
        </w:tc>
        <w:tc>
          <w:tcPr>
            <w:tcW w:w="8108" w:type="dxa"/>
            <w:gridSpan w:val="3"/>
            <w:vAlign w:val="center"/>
          </w:tcPr>
          <w:p w14:paraId="2C815FA9">
            <w:pPr>
              <w:spacing w:line="260" w:lineRule="exact"/>
              <w:rPr>
                <w:rFonts w:ascii="仿宋" w:hAnsi="仿宋" w:eastAsia="仿宋"/>
                <w:color w:val="000000"/>
                <w:szCs w:val="21"/>
              </w:rPr>
            </w:pPr>
          </w:p>
        </w:tc>
      </w:tr>
      <w:tr w14:paraId="217BD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57" w:type="dxa"/>
            <w:vAlign w:val="center"/>
          </w:tcPr>
          <w:p w14:paraId="5C2C3D8E">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公示</w:t>
            </w:r>
          </w:p>
          <w:p w14:paraId="2B50CEE0">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起止时间</w:t>
            </w:r>
          </w:p>
        </w:tc>
        <w:tc>
          <w:tcPr>
            <w:tcW w:w="3401" w:type="dxa"/>
            <w:vAlign w:val="center"/>
          </w:tcPr>
          <w:p w14:paraId="53DE7E61">
            <w:pPr>
              <w:spacing w:line="260" w:lineRule="exact"/>
              <w:rPr>
                <w:rFonts w:ascii="仿宋" w:hAnsi="仿宋" w:eastAsia="仿宋"/>
                <w:color w:val="000000"/>
                <w:szCs w:val="21"/>
              </w:rPr>
            </w:pPr>
          </w:p>
        </w:tc>
        <w:tc>
          <w:tcPr>
            <w:tcW w:w="2481" w:type="dxa"/>
            <w:vAlign w:val="center"/>
          </w:tcPr>
          <w:p w14:paraId="5C7A8862">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完整公示作品</w:t>
            </w:r>
          </w:p>
          <w:p w14:paraId="38E4D6B2">
            <w:pPr>
              <w:spacing w:line="360" w:lineRule="exact"/>
              <w:jc w:val="center"/>
              <w:rPr>
                <w:rFonts w:ascii="仿宋" w:hAnsi="仿宋" w:eastAsia="仿宋"/>
                <w:color w:val="000000"/>
                <w:szCs w:val="21"/>
              </w:rPr>
            </w:pPr>
            <w:r>
              <w:rPr>
                <w:rFonts w:hint="eastAsia" w:ascii="华文中宋" w:hAnsi="华文中宋" w:eastAsia="华文中宋"/>
                <w:color w:val="000000"/>
                <w:sz w:val="28"/>
              </w:rPr>
              <w:t>推荐表及表内信息</w:t>
            </w:r>
          </w:p>
        </w:tc>
        <w:tc>
          <w:tcPr>
            <w:tcW w:w="2226" w:type="dxa"/>
            <w:vAlign w:val="center"/>
          </w:tcPr>
          <w:p w14:paraId="534E5960">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14:paraId="05FF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1957" w:type="dxa"/>
            <w:vAlign w:val="center"/>
          </w:tcPr>
          <w:p w14:paraId="0AB8824A">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完整公示</w:t>
            </w:r>
          </w:p>
          <w:p w14:paraId="737BD5DF">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rPr>
              <w:t>参评作品内容</w:t>
            </w:r>
          </w:p>
        </w:tc>
        <w:tc>
          <w:tcPr>
            <w:tcW w:w="3401" w:type="dxa"/>
            <w:vAlign w:val="center"/>
          </w:tcPr>
          <w:p w14:paraId="57C9F59C">
            <w:pPr>
              <w:spacing w:line="360" w:lineRule="exact"/>
              <w:rPr>
                <w:rFonts w:ascii="仿宋" w:hAnsi="仿宋" w:eastAsia="仿宋"/>
                <w:color w:val="000000"/>
                <w:szCs w:val="21"/>
              </w:rPr>
            </w:pPr>
            <w:r>
              <w:rPr>
                <w:rFonts w:hint="eastAsia" w:ascii="华文中宋" w:hAnsi="华文中宋" w:eastAsia="华文中宋"/>
                <w:color w:val="000000"/>
                <w:sz w:val="28"/>
                <w:szCs w:val="28"/>
              </w:rPr>
              <w:t>完成填“√”</w:t>
            </w:r>
            <w:r>
              <w:rPr>
                <w:rFonts w:hint="eastAsia" w:ascii="仿宋" w:hAnsi="仿宋" w:eastAsia="仿宋"/>
                <w:color w:val="000000"/>
                <w:sz w:val="24"/>
                <w:szCs w:val="28"/>
              </w:rPr>
              <w:t>（包括文字作品文字稿、广电作品音视频、新媒体作品网址或二维码等）</w:t>
            </w:r>
          </w:p>
        </w:tc>
        <w:tc>
          <w:tcPr>
            <w:tcW w:w="2481" w:type="dxa"/>
            <w:vAlign w:val="center"/>
          </w:tcPr>
          <w:p w14:paraId="4AD48C54">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完整公示</w:t>
            </w:r>
          </w:p>
          <w:p w14:paraId="77A67FD9">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作品相关附表</w:t>
            </w:r>
          </w:p>
        </w:tc>
        <w:tc>
          <w:tcPr>
            <w:tcW w:w="2226" w:type="dxa"/>
            <w:vAlign w:val="center"/>
          </w:tcPr>
          <w:p w14:paraId="6694B7F9">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完成填“√”</w:t>
            </w:r>
          </w:p>
        </w:tc>
      </w:tr>
      <w:tr w14:paraId="2312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3" w:hRule="exact"/>
        </w:trPr>
        <w:tc>
          <w:tcPr>
            <w:tcW w:w="1957" w:type="dxa"/>
            <w:vAlign w:val="center"/>
          </w:tcPr>
          <w:p w14:paraId="122B524F">
            <w:pPr>
              <w:spacing w:line="360" w:lineRule="exact"/>
              <w:jc w:val="center"/>
              <w:rPr>
                <w:rFonts w:ascii="华文中宋" w:hAnsi="华文中宋" w:eastAsia="华文中宋"/>
                <w:color w:val="000000"/>
                <w:sz w:val="28"/>
              </w:rPr>
            </w:pPr>
            <w:r>
              <w:rPr>
                <w:rFonts w:hint="eastAsia" w:ascii="华文中宋" w:hAnsi="华文中宋" w:eastAsia="华文中宋"/>
                <w:color w:val="000000"/>
                <w:sz w:val="28"/>
                <w:szCs w:val="28"/>
              </w:rPr>
              <w:t>举报情况</w:t>
            </w:r>
          </w:p>
        </w:tc>
        <w:tc>
          <w:tcPr>
            <w:tcW w:w="8108" w:type="dxa"/>
            <w:gridSpan w:val="3"/>
            <w:vAlign w:val="center"/>
          </w:tcPr>
          <w:p w14:paraId="0AF13DDC">
            <w:pPr>
              <w:spacing w:line="260" w:lineRule="exact"/>
              <w:rPr>
                <w:rFonts w:ascii="仿宋" w:hAnsi="仿宋" w:eastAsia="仿宋"/>
                <w:color w:val="000000"/>
                <w:szCs w:val="21"/>
              </w:rPr>
            </w:pPr>
          </w:p>
        </w:tc>
      </w:tr>
      <w:tr w14:paraId="62DB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91" w:hRule="exact"/>
        </w:trPr>
        <w:tc>
          <w:tcPr>
            <w:tcW w:w="1957" w:type="dxa"/>
            <w:vAlign w:val="center"/>
          </w:tcPr>
          <w:p w14:paraId="02DF23C8">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核查</w:t>
            </w:r>
          </w:p>
          <w:p w14:paraId="33375E05">
            <w:pPr>
              <w:spacing w:line="36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处理情况</w:t>
            </w:r>
          </w:p>
        </w:tc>
        <w:tc>
          <w:tcPr>
            <w:tcW w:w="8108" w:type="dxa"/>
            <w:gridSpan w:val="3"/>
            <w:vAlign w:val="center"/>
          </w:tcPr>
          <w:p w14:paraId="7EC66B19">
            <w:pPr>
              <w:spacing w:line="260" w:lineRule="exact"/>
              <w:rPr>
                <w:rFonts w:ascii="仿宋" w:hAnsi="仿宋" w:eastAsia="仿宋"/>
                <w:color w:val="000000"/>
                <w:szCs w:val="21"/>
              </w:rPr>
            </w:pPr>
          </w:p>
        </w:tc>
      </w:tr>
      <w:tr w14:paraId="7DE1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0" w:hRule="exact"/>
        </w:trPr>
        <w:tc>
          <w:tcPr>
            <w:tcW w:w="1957" w:type="dxa"/>
            <w:tcBorders>
              <w:bottom w:val="single" w:color="auto" w:sz="4" w:space="0"/>
            </w:tcBorders>
            <w:vAlign w:val="center"/>
          </w:tcPr>
          <w:p w14:paraId="2488615D">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单位意见</w:t>
            </w:r>
          </w:p>
        </w:tc>
        <w:tc>
          <w:tcPr>
            <w:tcW w:w="8108" w:type="dxa"/>
            <w:gridSpan w:val="3"/>
            <w:tcBorders>
              <w:bottom w:val="single" w:color="auto" w:sz="4" w:space="0"/>
            </w:tcBorders>
            <w:vAlign w:val="center"/>
          </w:tcPr>
          <w:p w14:paraId="4FC579BE">
            <w:pPr>
              <w:spacing w:line="360" w:lineRule="exact"/>
              <w:rPr>
                <w:rFonts w:ascii="华文中宋" w:hAnsi="华文中宋" w:eastAsia="华文中宋"/>
                <w:color w:val="000000"/>
                <w:sz w:val="28"/>
                <w:szCs w:val="28"/>
              </w:rPr>
            </w:pPr>
          </w:p>
          <w:p w14:paraId="05BAC4E9">
            <w:pPr>
              <w:spacing w:line="360" w:lineRule="exact"/>
              <w:rPr>
                <w:rFonts w:ascii="华文中宋" w:hAnsi="华文中宋" w:eastAsia="华文中宋"/>
                <w:color w:val="000000"/>
                <w:sz w:val="28"/>
                <w:szCs w:val="28"/>
              </w:rPr>
            </w:pPr>
          </w:p>
          <w:p w14:paraId="2E33CF09">
            <w:pPr>
              <w:spacing w:line="360" w:lineRule="exact"/>
              <w:rPr>
                <w:rFonts w:ascii="华文中宋" w:hAnsi="华文中宋" w:eastAsia="华文中宋"/>
                <w:color w:val="000000"/>
                <w:sz w:val="28"/>
                <w:szCs w:val="28"/>
              </w:rPr>
            </w:pPr>
          </w:p>
          <w:p w14:paraId="2C6DB481">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自荐人所在单位签署意见并加盖公章。</w:t>
            </w:r>
          </w:p>
          <w:p w14:paraId="5C65AD5D">
            <w:pPr>
              <w:spacing w:line="360" w:lineRule="exact"/>
              <w:ind w:firstLine="2660" w:firstLineChars="950"/>
              <w:rPr>
                <w:rFonts w:ascii="华文中宋" w:hAnsi="华文中宋" w:eastAsia="华文中宋"/>
                <w:color w:val="000000"/>
                <w:sz w:val="28"/>
                <w:szCs w:val="28"/>
              </w:rPr>
            </w:pPr>
            <w:r>
              <w:rPr>
                <w:rFonts w:hint="eastAsia" w:ascii="华文中宋" w:hAnsi="华文中宋" w:eastAsia="华文中宋"/>
                <w:color w:val="000000"/>
                <w:sz w:val="28"/>
                <w:szCs w:val="28"/>
              </w:rPr>
              <w:t xml:space="preserve"> </w:t>
            </w:r>
          </w:p>
          <w:p w14:paraId="3CD8675B">
            <w:pPr>
              <w:spacing w:line="360" w:lineRule="exact"/>
              <w:rPr>
                <w:rFonts w:ascii="华文中宋" w:hAnsi="华文中宋" w:eastAsia="华文中宋"/>
                <w:color w:val="000000"/>
                <w:sz w:val="28"/>
                <w:szCs w:val="28"/>
              </w:rPr>
            </w:pPr>
            <w:r>
              <w:rPr>
                <w:rFonts w:hint="eastAsia" w:ascii="华文中宋" w:hAnsi="华文中宋" w:eastAsia="华文中宋"/>
                <w:color w:val="000000"/>
                <w:sz w:val="28"/>
                <w:szCs w:val="28"/>
              </w:rPr>
              <w:t xml:space="preserve">                                202</w:t>
            </w:r>
            <w:r>
              <w:rPr>
                <w:rFonts w:ascii="华文中宋" w:hAnsi="华文中宋" w:eastAsia="华文中宋"/>
                <w:color w:val="000000"/>
                <w:sz w:val="28"/>
                <w:szCs w:val="28"/>
              </w:rPr>
              <w:t>4</w:t>
            </w:r>
            <w:r>
              <w:rPr>
                <w:rFonts w:hint="eastAsia" w:ascii="华文中宋" w:hAnsi="华文中宋" w:eastAsia="华文中宋"/>
                <w:color w:val="000000"/>
                <w:sz w:val="28"/>
                <w:szCs w:val="28"/>
              </w:rPr>
              <w:t>年    月    日</w:t>
            </w:r>
          </w:p>
          <w:p w14:paraId="6F144A75">
            <w:pPr>
              <w:spacing w:line="240" w:lineRule="exact"/>
              <w:ind w:firstLine="3840" w:firstLineChars="1200"/>
              <w:rPr>
                <w:rFonts w:ascii="仿宋" w:hAnsi="仿宋" w:eastAsia="仿宋"/>
                <w:color w:val="000000"/>
                <w:szCs w:val="21"/>
              </w:rPr>
            </w:pPr>
          </w:p>
        </w:tc>
      </w:tr>
    </w:tbl>
    <w:p w14:paraId="3E0E5D30">
      <w:pPr>
        <w:spacing w:after="100" w:afterAutospacing="1"/>
        <w:rPr>
          <w:rFonts w:ascii="黑体" w:hAnsi="黑体" w:eastAsia="黑体" w:cs="黑体"/>
          <w:bCs/>
          <w:color w:val="000000"/>
          <w:szCs w:val="32"/>
        </w:rPr>
      </w:pPr>
      <w:r>
        <w:rPr>
          <w:rFonts w:hint="eastAsia" w:ascii="黑体" w:hAnsi="黑体" w:eastAsia="黑体" w:cs="黑体"/>
          <w:bCs/>
          <w:color w:val="000000"/>
          <w:szCs w:val="32"/>
        </w:rPr>
        <w:br w:type="page"/>
      </w:r>
    </w:p>
    <w:p w14:paraId="744D68A4">
      <w:pPr>
        <w:rPr>
          <w:rFonts w:ascii="黑体" w:hAnsi="黑体" w:eastAsia="黑体" w:cs="黑体"/>
          <w:bCs/>
          <w:color w:val="000000"/>
          <w:szCs w:val="32"/>
        </w:rPr>
      </w:pPr>
      <w:r>
        <w:rPr>
          <w:rFonts w:hint="eastAsia" w:ascii="黑体" w:hAnsi="黑体" w:eastAsia="黑体" w:cs="黑体"/>
          <w:bCs/>
          <w:color w:val="000000"/>
          <w:szCs w:val="32"/>
        </w:rPr>
        <w:t>附件3</w:t>
      </w:r>
    </w:p>
    <w:p w14:paraId="36FE980C">
      <w:pPr>
        <w:spacing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中国新闻奖报送作品目录</w:t>
      </w:r>
    </w:p>
    <w:p w14:paraId="40D45A73">
      <w:pPr>
        <w:spacing w:after="312" w:afterLines="100"/>
        <w:jc w:val="center"/>
        <w:rPr>
          <w:rFonts w:ascii="仿宋_GB2312" w:hAnsi="华文中宋"/>
          <w:b/>
          <w:color w:val="000000"/>
          <w:sz w:val="24"/>
          <w:szCs w:val="24"/>
        </w:rPr>
      </w:pPr>
      <w:r>
        <w:rPr>
          <w:rFonts w:hint="eastAsia" w:ascii="仿宋_GB2312" w:hAnsi="仿宋"/>
          <w:b/>
          <w:color w:val="000000"/>
          <w:sz w:val="24"/>
          <w:szCs w:val="24"/>
        </w:rPr>
        <w:t>（报送单位填报）</w:t>
      </w:r>
    </w:p>
    <w:tbl>
      <w:tblPr>
        <w:tblStyle w:val="6"/>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268"/>
        <w:gridCol w:w="284"/>
        <w:gridCol w:w="1134"/>
        <w:gridCol w:w="1230"/>
        <w:gridCol w:w="45"/>
        <w:gridCol w:w="795"/>
        <w:gridCol w:w="623"/>
        <w:gridCol w:w="1417"/>
        <w:gridCol w:w="851"/>
      </w:tblGrid>
      <w:tr w14:paraId="4804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1384" w:type="dxa"/>
            <w:vAlign w:val="center"/>
          </w:tcPr>
          <w:p w14:paraId="6B88CD6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序号</w:t>
            </w:r>
          </w:p>
        </w:tc>
        <w:tc>
          <w:tcPr>
            <w:tcW w:w="2268" w:type="dxa"/>
            <w:vAlign w:val="center"/>
          </w:tcPr>
          <w:p w14:paraId="0B8A914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1418" w:type="dxa"/>
            <w:gridSpan w:val="2"/>
            <w:vAlign w:val="center"/>
          </w:tcPr>
          <w:p w14:paraId="32C468BD">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1275" w:type="dxa"/>
            <w:gridSpan w:val="2"/>
            <w:vAlign w:val="center"/>
          </w:tcPr>
          <w:p w14:paraId="700D5B73">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字数</w:t>
            </w:r>
          </w:p>
          <w:p w14:paraId="0D8CC00A">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4"/>
              </w:rPr>
              <w:t>（时长）</w:t>
            </w:r>
          </w:p>
        </w:tc>
        <w:tc>
          <w:tcPr>
            <w:tcW w:w="1418" w:type="dxa"/>
            <w:gridSpan w:val="2"/>
            <w:vAlign w:val="center"/>
          </w:tcPr>
          <w:p w14:paraId="3F9A121E">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作者姓名</w:t>
            </w:r>
          </w:p>
        </w:tc>
        <w:tc>
          <w:tcPr>
            <w:tcW w:w="1417" w:type="dxa"/>
            <w:vAlign w:val="center"/>
          </w:tcPr>
          <w:p w14:paraId="0218780C">
            <w:pPr>
              <w:spacing w:line="380" w:lineRule="exact"/>
              <w:rPr>
                <w:rFonts w:ascii="华文中宋" w:hAnsi="华文中宋" w:eastAsia="华文中宋"/>
                <w:color w:val="000000"/>
                <w:sz w:val="28"/>
              </w:rPr>
            </w:pPr>
            <w:r>
              <w:rPr>
                <w:rFonts w:hint="eastAsia" w:ascii="华文中宋" w:hAnsi="华文中宋" w:eastAsia="华文中宋"/>
                <w:color w:val="000000"/>
                <w:sz w:val="28"/>
              </w:rPr>
              <w:t>推荐单位</w:t>
            </w:r>
          </w:p>
        </w:tc>
        <w:tc>
          <w:tcPr>
            <w:tcW w:w="851" w:type="dxa"/>
            <w:vAlign w:val="center"/>
          </w:tcPr>
          <w:p w14:paraId="679338E2">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备注</w:t>
            </w:r>
          </w:p>
        </w:tc>
      </w:tr>
      <w:tr w14:paraId="125F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32E06F53">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70D6A43">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7D14005">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4DBE238E">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FA3CBB6">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65969C9A">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02A2E006">
            <w:pPr>
              <w:spacing w:line="360" w:lineRule="auto"/>
              <w:rPr>
                <w:rFonts w:ascii="仿宋_GB2312"/>
                <w:color w:val="000000"/>
                <w:sz w:val="28"/>
              </w:rPr>
            </w:pPr>
          </w:p>
        </w:tc>
      </w:tr>
      <w:tr w14:paraId="6945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225F9AA1">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3FBD403C">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BEC0B9D">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74982AC">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1E22AEE">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2FAFBB07">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5A3FC4CB">
            <w:pPr>
              <w:spacing w:line="360" w:lineRule="auto"/>
              <w:rPr>
                <w:rFonts w:ascii="仿宋_GB2312"/>
                <w:color w:val="000000"/>
                <w:sz w:val="28"/>
              </w:rPr>
            </w:pPr>
          </w:p>
        </w:tc>
      </w:tr>
      <w:tr w14:paraId="78ED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3CC0E408">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BBFAD60">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1AD68AF8">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29719800">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5915DE8">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4530362E">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606BD571">
            <w:pPr>
              <w:spacing w:line="360" w:lineRule="auto"/>
              <w:rPr>
                <w:rFonts w:ascii="仿宋_GB2312"/>
                <w:color w:val="000000"/>
                <w:sz w:val="28"/>
              </w:rPr>
            </w:pPr>
          </w:p>
        </w:tc>
      </w:tr>
      <w:tr w14:paraId="1F61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3E3FFAB0">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39151959">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3EC5960">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3101BE8">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B9F7C44">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BC8FB2E">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51B779B2">
            <w:pPr>
              <w:spacing w:line="360" w:lineRule="auto"/>
              <w:rPr>
                <w:rFonts w:ascii="仿宋_GB2312"/>
                <w:color w:val="000000"/>
                <w:sz w:val="28"/>
              </w:rPr>
            </w:pPr>
          </w:p>
        </w:tc>
      </w:tr>
      <w:tr w14:paraId="5C91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384" w:type="dxa"/>
            <w:vAlign w:val="center"/>
          </w:tcPr>
          <w:p w14:paraId="1AB3B3B4">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006E443">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153384D">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5D9C3676">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B1A97AC">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194CD9B">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27ACB8D0">
            <w:pPr>
              <w:spacing w:line="360" w:lineRule="auto"/>
              <w:rPr>
                <w:rFonts w:ascii="仿宋_GB2312"/>
                <w:color w:val="000000"/>
                <w:sz w:val="28"/>
              </w:rPr>
            </w:pPr>
          </w:p>
        </w:tc>
      </w:tr>
      <w:tr w14:paraId="125D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463A7DD1">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6715890F">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0F69A01">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1045AD0C">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4E48722A">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60D1BC0">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5171C884">
            <w:pPr>
              <w:spacing w:line="360" w:lineRule="auto"/>
              <w:rPr>
                <w:rFonts w:ascii="仿宋_GB2312"/>
                <w:color w:val="000000"/>
                <w:sz w:val="28"/>
              </w:rPr>
            </w:pPr>
          </w:p>
        </w:tc>
      </w:tr>
      <w:tr w14:paraId="4BB0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4CF0CBCD">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2764B615">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9B9863E">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335A8B68">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3C103B11">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1DED5753">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743E73E0">
            <w:pPr>
              <w:spacing w:line="360" w:lineRule="auto"/>
              <w:rPr>
                <w:rFonts w:ascii="仿宋_GB2312"/>
                <w:color w:val="000000"/>
                <w:sz w:val="28"/>
              </w:rPr>
            </w:pPr>
          </w:p>
        </w:tc>
      </w:tr>
      <w:tr w14:paraId="384E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166DEFB0">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2F41E286">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0DE9D6A6">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CF1134B">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5644906A">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25973E11">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65EDFFCA">
            <w:pPr>
              <w:spacing w:line="360" w:lineRule="auto"/>
              <w:rPr>
                <w:rFonts w:ascii="仿宋_GB2312"/>
                <w:color w:val="000000"/>
                <w:sz w:val="28"/>
              </w:rPr>
            </w:pPr>
          </w:p>
        </w:tc>
      </w:tr>
      <w:tr w14:paraId="2723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3DF11C2D">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3A27F480">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1CCACC7">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BAE71C1">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2C0E853">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35E4AFB9">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0E2C39F8">
            <w:pPr>
              <w:spacing w:line="360" w:lineRule="auto"/>
              <w:rPr>
                <w:rFonts w:ascii="仿宋_GB2312"/>
                <w:color w:val="000000"/>
                <w:sz w:val="28"/>
              </w:rPr>
            </w:pPr>
          </w:p>
        </w:tc>
      </w:tr>
      <w:tr w14:paraId="1B8A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69FEE9D0">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7B32053A">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775BB848">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5A8F3AA">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B05542F">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664D04E3">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4FD691FB">
            <w:pPr>
              <w:spacing w:line="360" w:lineRule="auto"/>
              <w:rPr>
                <w:rFonts w:ascii="仿宋_GB2312"/>
                <w:color w:val="000000"/>
                <w:sz w:val="28"/>
              </w:rPr>
            </w:pPr>
          </w:p>
        </w:tc>
      </w:tr>
      <w:tr w14:paraId="12D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0E8EF561">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776E59F3">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5A6CCF4">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0CDA99FD">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8026546">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47A77430">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3C4CFB23">
            <w:pPr>
              <w:spacing w:line="360" w:lineRule="auto"/>
              <w:rPr>
                <w:rFonts w:ascii="仿宋_GB2312"/>
                <w:color w:val="000000"/>
                <w:sz w:val="28"/>
              </w:rPr>
            </w:pPr>
          </w:p>
        </w:tc>
      </w:tr>
      <w:tr w14:paraId="1D9D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1384" w:type="dxa"/>
            <w:vAlign w:val="center"/>
          </w:tcPr>
          <w:p w14:paraId="4C6F9062">
            <w:pPr>
              <w:spacing w:line="360" w:lineRule="auto"/>
              <w:rPr>
                <w:rFonts w:ascii="仿宋_GB2312"/>
                <w:color w:val="000000"/>
                <w:sz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6B36FD6">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69549E94">
            <w:pPr>
              <w:spacing w:line="360" w:lineRule="auto"/>
              <w:rPr>
                <w:rFonts w:ascii="仿宋_GB2312"/>
                <w:color w:val="000000"/>
                <w:sz w:val="28"/>
              </w:rPr>
            </w:pPr>
          </w:p>
        </w:tc>
        <w:tc>
          <w:tcPr>
            <w:tcW w:w="1275" w:type="dxa"/>
            <w:gridSpan w:val="2"/>
            <w:tcBorders>
              <w:top w:val="single" w:color="auto" w:sz="4" w:space="0"/>
              <w:left w:val="single" w:color="auto" w:sz="4" w:space="0"/>
              <w:bottom w:val="single" w:color="auto" w:sz="4" w:space="0"/>
              <w:right w:val="single" w:color="auto" w:sz="4" w:space="0"/>
            </w:tcBorders>
            <w:vAlign w:val="center"/>
          </w:tcPr>
          <w:p w14:paraId="6B8E7837">
            <w:pPr>
              <w:spacing w:line="360" w:lineRule="auto"/>
              <w:rPr>
                <w:rFonts w:ascii="仿宋_GB2312"/>
                <w:color w:val="000000"/>
                <w:sz w:val="28"/>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14:paraId="2A0AA3F4">
            <w:pPr>
              <w:spacing w:line="360" w:lineRule="auto"/>
              <w:rPr>
                <w:rFonts w:ascii="仿宋_GB2312"/>
                <w:color w:val="000000"/>
                <w:sz w:val="28"/>
              </w:rPr>
            </w:pPr>
          </w:p>
        </w:tc>
        <w:tc>
          <w:tcPr>
            <w:tcW w:w="1417" w:type="dxa"/>
            <w:tcBorders>
              <w:top w:val="single" w:color="auto" w:sz="4" w:space="0"/>
              <w:left w:val="single" w:color="auto" w:sz="4" w:space="0"/>
              <w:bottom w:val="single" w:color="auto" w:sz="4" w:space="0"/>
              <w:right w:val="single" w:color="auto" w:sz="4" w:space="0"/>
            </w:tcBorders>
            <w:vAlign w:val="center"/>
          </w:tcPr>
          <w:p w14:paraId="593D1BC9">
            <w:pPr>
              <w:spacing w:line="360" w:lineRule="auto"/>
              <w:rPr>
                <w:rFonts w:ascii="仿宋_GB2312"/>
                <w:color w:val="000000"/>
                <w:sz w:val="28"/>
              </w:rPr>
            </w:pPr>
          </w:p>
        </w:tc>
        <w:tc>
          <w:tcPr>
            <w:tcW w:w="851" w:type="dxa"/>
            <w:tcBorders>
              <w:top w:val="single" w:color="auto" w:sz="4" w:space="0"/>
              <w:left w:val="single" w:color="auto" w:sz="4" w:space="0"/>
              <w:bottom w:val="single" w:color="auto" w:sz="4" w:space="0"/>
              <w:right w:val="single" w:color="auto" w:sz="4" w:space="0"/>
            </w:tcBorders>
          </w:tcPr>
          <w:p w14:paraId="048FAC2F">
            <w:pPr>
              <w:spacing w:line="360" w:lineRule="auto"/>
              <w:rPr>
                <w:rFonts w:ascii="仿宋_GB2312"/>
                <w:color w:val="000000"/>
                <w:sz w:val="28"/>
              </w:rPr>
            </w:pPr>
          </w:p>
        </w:tc>
      </w:tr>
      <w:tr w14:paraId="068C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384" w:type="dxa"/>
            <w:vAlign w:val="center"/>
          </w:tcPr>
          <w:p w14:paraId="736B793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报送单位</w:t>
            </w:r>
          </w:p>
          <w:p w14:paraId="1EE122B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意见</w:t>
            </w:r>
          </w:p>
        </w:tc>
        <w:tc>
          <w:tcPr>
            <w:tcW w:w="8647" w:type="dxa"/>
            <w:gridSpan w:val="9"/>
            <w:tcBorders>
              <w:top w:val="single" w:color="auto" w:sz="4" w:space="0"/>
              <w:left w:val="single" w:color="auto" w:sz="4" w:space="0"/>
              <w:bottom w:val="single" w:color="auto" w:sz="4" w:space="0"/>
              <w:right w:val="single" w:color="auto" w:sz="4" w:space="0"/>
            </w:tcBorders>
            <w:vAlign w:val="center"/>
          </w:tcPr>
          <w:p w14:paraId="3063FD63">
            <w:pPr>
              <w:spacing w:line="420" w:lineRule="exact"/>
              <w:rPr>
                <w:rFonts w:ascii="华文中宋" w:hAnsi="华文中宋" w:eastAsia="华文中宋"/>
                <w:color w:val="000000"/>
                <w:sz w:val="28"/>
              </w:rPr>
            </w:pPr>
          </w:p>
          <w:p w14:paraId="0C3BE3EA">
            <w:pPr>
              <w:spacing w:line="420" w:lineRule="exact"/>
              <w:rPr>
                <w:rFonts w:ascii="华文中宋" w:hAnsi="华文中宋" w:eastAsia="华文中宋"/>
                <w:color w:val="000000"/>
                <w:sz w:val="28"/>
              </w:rPr>
            </w:pPr>
            <w:r>
              <w:rPr>
                <w:rFonts w:hint="eastAsia" w:ascii="华文中宋" w:hAnsi="华文中宋" w:eastAsia="华文中宋"/>
                <w:color w:val="000000"/>
                <w:sz w:val="28"/>
              </w:rPr>
              <w:t>单位负责人签名</w:t>
            </w:r>
          </w:p>
          <w:p w14:paraId="5E2AF864">
            <w:pPr>
              <w:spacing w:line="440" w:lineRule="exact"/>
              <w:ind w:firstLine="5740" w:firstLineChars="2050"/>
              <w:rPr>
                <w:rFonts w:ascii="华文中宋" w:hAnsi="华文中宋" w:eastAsia="华文中宋"/>
                <w:color w:val="000000"/>
                <w:sz w:val="28"/>
              </w:rPr>
            </w:pPr>
            <w:r>
              <w:rPr>
                <w:rFonts w:hint="eastAsia" w:ascii="华文中宋" w:hAnsi="华文中宋" w:eastAsia="华文中宋"/>
                <w:color w:val="000000"/>
                <w:sz w:val="28"/>
              </w:rPr>
              <w:t>（盖单位公章）</w:t>
            </w:r>
          </w:p>
          <w:p w14:paraId="4117A9ED">
            <w:pPr>
              <w:spacing w:line="420" w:lineRule="exact"/>
              <w:rPr>
                <w:rFonts w:ascii="华文中宋" w:hAnsi="华文中宋" w:eastAsia="华文中宋"/>
                <w:color w:val="000000"/>
                <w:sz w:val="28"/>
              </w:rPr>
            </w:pPr>
            <w:r>
              <w:rPr>
                <w:rFonts w:hint="eastAsia" w:ascii="华文中宋" w:hAnsi="华文中宋" w:eastAsia="华文中宋"/>
                <w:color w:val="000000"/>
                <w:sz w:val="28"/>
              </w:rPr>
              <w:t xml:space="preserve">                                     202</w:t>
            </w:r>
            <w:r>
              <w:rPr>
                <w:rFonts w:ascii="华文中宋" w:hAnsi="华文中宋" w:eastAsia="华文中宋"/>
                <w:color w:val="000000"/>
                <w:sz w:val="28"/>
              </w:rPr>
              <w:t>4</w:t>
            </w:r>
            <w:r>
              <w:rPr>
                <w:rFonts w:hint="eastAsia" w:ascii="华文中宋" w:hAnsi="华文中宋" w:eastAsia="华文中宋"/>
                <w:color w:val="000000"/>
                <w:sz w:val="28"/>
              </w:rPr>
              <w:t xml:space="preserve">年   月 </w:t>
            </w:r>
            <w:r>
              <w:rPr>
                <w:rFonts w:ascii="华文中宋" w:hAnsi="华文中宋" w:eastAsia="华文中宋"/>
                <w:color w:val="000000"/>
                <w:sz w:val="28"/>
              </w:rPr>
              <w:t xml:space="preserve"> </w:t>
            </w:r>
            <w:r>
              <w:rPr>
                <w:rFonts w:hint="eastAsia" w:ascii="华文中宋" w:hAnsi="华文中宋" w:eastAsia="华文中宋"/>
                <w:color w:val="000000"/>
                <w:sz w:val="28"/>
              </w:rPr>
              <w:t xml:space="preserve"> 日</w:t>
            </w:r>
          </w:p>
        </w:tc>
      </w:tr>
      <w:tr w14:paraId="50312B60">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384" w:type="dxa"/>
            <w:vAlign w:val="center"/>
          </w:tcPr>
          <w:p w14:paraId="521D25C7">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报送</w:t>
            </w:r>
            <w:r>
              <w:rPr>
                <w:rFonts w:ascii="华文中宋" w:hAnsi="华文中宋" w:eastAsia="华文中宋"/>
                <w:color w:val="000000"/>
                <w:sz w:val="28"/>
              </w:rPr>
              <w:t>单位</w:t>
            </w:r>
          </w:p>
          <w:p w14:paraId="40D00EA8">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tc>
        <w:tc>
          <w:tcPr>
            <w:tcW w:w="2552" w:type="dxa"/>
            <w:gridSpan w:val="2"/>
            <w:vAlign w:val="center"/>
          </w:tcPr>
          <w:p w14:paraId="6FF65F36">
            <w:pPr>
              <w:ind w:firstLine="560"/>
              <w:jc w:val="center"/>
              <w:rPr>
                <w:rFonts w:ascii="华文中宋" w:hAnsi="华文中宋" w:eastAsia="华文中宋"/>
                <w:color w:val="000000"/>
                <w:sz w:val="28"/>
              </w:rPr>
            </w:pPr>
          </w:p>
        </w:tc>
        <w:tc>
          <w:tcPr>
            <w:tcW w:w="1134" w:type="dxa"/>
            <w:vAlign w:val="center"/>
          </w:tcPr>
          <w:p w14:paraId="1EE6DD62">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230" w:type="dxa"/>
            <w:vAlign w:val="center"/>
          </w:tcPr>
          <w:p w14:paraId="3AE617CA">
            <w:pPr>
              <w:spacing w:line="620" w:lineRule="exact"/>
              <w:ind w:firstLine="560"/>
              <w:jc w:val="center"/>
              <w:rPr>
                <w:rFonts w:ascii="华文中宋" w:hAnsi="华文中宋" w:eastAsia="华文中宋"/>
                <w:color w:val="000000"/>
                <w:sz w:val="28"/>
              </w:rPr>
            </w:pPr>
          </w:p>
        </w:tc>
        <w:tc>
          <w:tcPr>
            <w:tcW w:w="840" w:type="dxa"/>
            <w:gridSpan w:val="2"/>
            <w:vAlign w:val="center"/>
          </w:tcPr>
          <w:p w14:paraId="1996B395">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891" w:type="dxa"/>
            <w:gridSpan w:val="3"/>
            <w:vAlign w:val="center"/>
          </w:tcPr>
          <w:p w14:paraId="5D3B2202">
            <w:pPr>
              <w:spacing w:line="340" w:lineRule="exact"/>
              <w:ind w:firstLine="560"/>
              <w:jc w:val="center"/>
              <w:rPr>
                <w:rFonts w:ascii="华文中宋" w:hAnsi="华文中宋" w:eastAsia="华文中宋"/>
                <w:color w:val="000000"/>
                <w:sz w:val="28"/>
              </w:rPr>
            </w:pPr>
          </w:p>
        </w:tc>
      </w:tr>
      <w:tr w14:paraId="67F12545">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384" w:type="dxa"/>
            <w:vAlign w:val="center"/>
          </w:tcPr>
          <w:p w14:paraId="3AD6D8D3">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联系人</w:t>
            </w:r>
          </w:p>
          <w:p w14:paraId="19AEE948">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地址</w:t>
            </w:r>
          </w:p>
        </w:tc>
        <w:tc>
          <w:tcPr>
            <w:tcW w:w="4916" w:type="dxa"/>
            <w:gridSpan w:val="4"/>
            <w:vAlign w:val="center"/>
          </w:tcPr>
          <w:p w14:paraId="27158787">
            <w:pPr>
              <w:spacing w:line="340" w:lineRule="exact"/>
              <w:ind w:firstLine="560"/>
              <w:jc w:val="center"/>
              <w:rPr>
                <w:rFonts w:ascii="华文中宋" w:hAnsi="华文中宋" w:eastAsia="华文中宋"/>
                <w:color w:val="000000"/>
                <w:sz w:val="28"/>
              </w:rPr>
            </w:pPr>
          </w:p>
        </w:tc>
        <w:tc>
          <w:tcPr>
            <w:tcW w:w="840" w:type="dxa"/>
            <w:gridSpan w:val="2"/>
            <w:vAlign w:val="center"/>
          </w:tcPr>
          <w:p w14:paraId="1B0917C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邮编</w:t>
            </w:r>
          </w:p>
        </w:tc>
        <w:tc>
          <w:tcPr>
            <w:tcW w:w="2891" w:type="dxa"/>
            <w:gridSpan w:val="3"/>
            <w:vAlign w:val="center"/>
          </w:tcPr>
          <w:p w14:paraId="1EB7AA50">
            <w:pPr>
              <w:spacing w:line="340" w:lineRule="exact"/>
              <w:ind w:firstLine="560"/>
              <w:jc w:val="center"/>
              <w:rPr>
                <w:rFonts w:ascii="华文中宋" w:hAnsi="华文中宋" w:eastAsia="华文中宋"/>
                <w:color w:val="000000"/>
                <w:sz w:val="28"/>
              </w:rPr>
            </w:pPr>
          </w:p>
        </w:tc>
      </w:tr>
      <w:tr w14:paraId="43DE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trPr>
        <w:tc>
          <w:tcPr>
            <w:tcW w:w="10031" w:type="dxa"/>
            <w:gridSpan w:val="10"/>
            <w:tcBorders>
              <w:left w:val="nil"/>
              <w:bottom w:val="nil"/>
              <w:right w:val="nil"/>
            </w:tcBorders>
            <w:vAlign w:val="center"/>
          </w:tcPr>
          <w:p w14:paraId="50B42C8A">
            <w:pPr>
              <w:spacing w:line="460" w:lineRule="exact"/>
              <w:rPr>
                <w:rFonts w:ascii="楷体" w:hAnsi="楷体" w:eastAsia="楷体"/>
                <w:color w:val="000000"/>
                <w:w w:val="95"/>
                <w:sz w:val="28"/>
              </w:rPr>
            </w:pPr>
            <w:r>
              <w:rPr>
                <w:rFonts w:hint="eastAsia" w:ascii="楷体" w:hAnsi="楷体" w:eastAsia="楷体"/>
                <w:color w:val="000000"/>
                <w:w w:val="95"/>
                <w:sz w:val="28"/>
              </w:rPr>
              <w:t>1.“备注”栏内</w:t>
            </w:r>
            <w:r>
              <w:rPr>
                <w:rFonts w:ascii="楷体" w:hAnsi="楷体" w:eastAsia="楷体"/>
                <w:color w:val="000000"/>
                <w:w w:val="95"/>
                <w:sz w:val="28"/>
              </w:rPr>
              <w:t>请标注作品刊播介质，如报纸、通讯社</w:t>
            </w:r>
            <w:r>
              <w:rPr>
                <w:rFonts w:hint="eastAsia" w:ascii="楷体" w:hAnsi="楷体" w:eastAsia="楷体"/>
                <w:color w:val="000000"/>
                <w:w w:val="95"/>
                <w:sz w:val="28"/>
              </w:rPr>
              <w:t>、</w:t>
            </w:r>
            <w:r>
              <w:rPr>
                <w:rFonts w:ascii="楷体" w:hAnsi="楷体" w:eastAsia="楷体"/>
                <w:color w:val="000000"/>
                <w:w w:val="95"/>
                <w:sz w:val="28"/>
              </w:rPr>
              <w:t>期刊、广播</w:t>
            </w:r>
            <w:r>
              <w:rPr>
                <w:rFonts w:hint="eastAsia" w:ascii="楷体" w:hAnsi="楷体" w:eastAsia="楷体"/>
                <w:color w:val="000000"/>
                <w:w w:val="95"/>
                <w:sz w:val="28"/>
              </w:rPr>
              <w:t>、</w:t>
            </w:r>
            <w:r>
              <w:rPr>
                <w:rFonts w:ascii="楷体" w:hAnsi="楷体" w:eastAsia="楷体"/>
                <w:color w:val="000000"/>
                <w:w w:val="95"/>
                <w:sz w:val="28"/>
              </w:rPr>
              <w:t>电视、新媒体</w:t>
            </w:r>
            <w:r>
              <w:rPr>
                <w:rFonts w:hint="eastAsia" w:ascii="楷体" w:hAnsi="楷体" w:eastAsia="楷体"/>
                <w:color w:val="000000"/>
                <w:w w:val="95"/>
                <w:sz w:val="28"/>
              </w:rPr>
              <w:t>。</w:t>
            </w:r>
          </w:p>
          <w:p w14:paraId="4FD44FE1">
            <w:pPr>
              <w:spacing w:line="460" w:lineRule="exact"/>
              <w:rPr>
                <w:rFonts w:ascii="楷体" w:hAnsi="楷体" w:eastAsia="楷体"/>
                <w:color w:val="000000"/>
                <w:sz w:val="28"/>
              </w:rPr>
            </w:pPr>
            <w:r>
              <w:rPr>
                <w:rFonts w:hint="eastAsia" w:ascii="楷体" w:hAnsi="楷体" w:eastAsia="楷体"/>
                <w:color w:val="000000"/>
                <w:sz w:val="28"/>
              </w:rPr>
              <w:t>2.此表可从中国记协网</w:t>
            </w:r>
            <w:r>
              <w:rPr>
                <w:rFonts w:hint="eastAsia" w:ascii="楷体" w:hAnsi="楷体" w:eastAsia="楷体"/>
                <w:color w:val="000000"/>
                <w:sz w:val="28"/>
                <w:szCs w:val="28"/>
              </w:rPr>
              <w:t>www.zgjx.cn</w:t>
            </w:r>
            <w:r>
              <w:rPr>
                <w:rFonts w:hint="eastAsia" w:ascii="楷体" w:hAnsi="楷体" w:eastAsia="楷体"/>
                <w:color w:val="000000"/>
                <w:sz w:val="28"/>
              </w:rPr>
              <w:t>下载。</w:t>
            </w:r>
          </w:p>
        </w:tc>
      </w:tr>
    </w:tbl>
    <w:p w14:paraId="587CD708">
      <w:pPr>
        <w:rPr>
          <w:rFonts w:ascii="华文仿宋" w:hAnsi="华文仿宋" w:eastAsia="华文仿宋"/>
          <w:color w:val="000000"/>
          <w:szCs w:val="32"/>
        </w:rPr>
        <w:sectPr>
          <w:headerReference r:id="rId10" w:type="default"/>
          <w:pgSz w:w="11906" w:h="16838"/>
          <w:pgMar w:top="1440" w:right="1247" w:bottom="1440" w:left="1247" w:header="851" w:footer="1418" w:gutter="0"/>
          <w:pgNumType w:fmt="numberInDash"/>
          <w:cols w:space="425" w:num="1"/>
          <w:docGrid w:type="lines" w:linePitch="312" w:charSpace="0"/>
        </w:sectPr>
      </w:pPr>
    </w:p>
    <w:p w14:paraId="335989F8">
      <w:pPr>
        <w:rPr>
          <w:rFonts w:ascii="黑体" w:hAnsi="黑体" w:eastAsia="黑体" w:cs="黑体"/>
          <w:bCs/>
          <w:color w:val="000000"/>
          <w:szCs w:val="32"/>
        </w:rPr>
      </w:pPr>
      <w:r>
        <w:rPr>
          <w:rFonts w:hint="eastAsia" w:ascii="黑体" w:hAnsi="黑体" w:eastAsia="黑体" w:cs="黑体"/>
          <w:bCs/>
          <w:color w:val="000000"/>
          <w:szCs w:val="32"/>
        </w:rPr>
        <w:t>附件4</w:t>
      </w:r>
    </w:p>
    <w:p w14:paraId="1CE5FA36">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823"/>
        <w:gridCol w:w="533"/>
        <w:gridCol w:w="3284"/>
      </w:tblGrid>
      <w:tr w14:paraId="5105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vAlign w:val="center"/>
          </w:tcPr>
          <w:p w14:paraId="76CD2EA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Align w:val="center"/>
          </w:tcPr>
          <w:p w14:paraId="4B04E020">
            <w:pPr>
              <w:spacing w:line="380" w:lineRule="exact"/>
              <w:ind w:firstLine="560"/>
              <w:jc w:val="center"/>
              <w:rPr>
                <w:rFonts w:ascii="华文中宋" w:hAnsi="华文中宋" w:eastAsia="华文中宋"/>
                <w:sz w:val="28"/>
              </w:rPr>
            </w:pPr>
          </w:p>
        </w:tc>
        <w:tc>
          <w:tcPr>
            <w:tcW w:w="1356" w:type="dxa"/>
            <w:gridSpan w:val="2"/>
            <w:vAlign w:val="center"/>
          </w:tcPr>
          <w:p w14:paraId="400079A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14:paraId="68D0DEC5">
            <w:pPr>
              <w:rPr>
                <w:rFonts w:ascii="仿宋_GB2312"/>
                <w:color w:val="000000"/>
                <w:sz w:val="28"/>
              </w:rPr>
            </w:pPr>
          </w:p>
        </w:tc>
      </w:tr>
      <w:tr w14:paraId="6DED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vMerge w:val="restart"/>
            <w:vAlign w:val="center"/>
          </w:tcPr>
          <w:p w14:paraId="541AB50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14:paraId="3FC11D23">
            <w:pPr>
              <w:spacing w:line="240" w:lineRule="exact"/>
              <w:rPr>
                <w:rFonts w:ascii="华文中宋" w:hAnsi="华文中宋" w:eastAsia="华文中宋"/>
                <w:color w:val="000000"/>
                <w:sz w:val="28"/>
              </w:rPr>
            </w:pPr>
            <w:r>
              <w:rPr>
                <w:rFonts w:hint="eastAsia" w:ascii="仿宋" w:hAnsi="仿宋" w:eastAsia="仿宋" w:cs="仿宋"/>
                <w:color w:val="000000"/>
                <w:sz w:val="22"/>
                <w:szCs w:val="18"/>
              </w:rPr>
              <w:t>文字作品填报字数以WORD“字数统计”栏“字数”项为准；广电作品填报时长；系列、集纳式作品填报3件代表作字数或时长之和；新媒体作品可分别填报字数和时长，以分号隔开。</w:t>
            </w:r>
          </w:p>
        </w:tc>
        <w:tc>
          <w:tcPr>
            <w:tcW w:w="1356" w:type="dxa"/>
            <w:gridSpan w:val="2"/>
            <w:vAlign w:val="center"/>
          </w:tcPr>
          <w:p w14:paraId="368BBA9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14:paraId="16A2F3A4">
            <w:pPr>
              <w:spacing w:line="260" w:lineRule="exact"/>
              <w:rPr>
                <w:rFonts w:ascii="仿宋_GB2312" w:hAnsi="仿宋"/>
                <w:color w:val="000000"/>
                <w:sz w:val="28"/>
              </w:rPr>
            </w:pPr>
            <w:r>
              <w:rPr>
                <w:rFonts w:hint="eastAsia" w:ascii="仿宋" w:hAnsi="仿宋" w:eastAsia="仿宋" w:cs="仿宋"/>
                <w:color w:val="000000"/>
                <w:sz w:val="24"/>
                <w:szCs w:val="18"/>
              </w:rPr>
              <w:t>参评专门奖项的作品在本栏内填写作品体裁。</w:t>
            </w:r>
          </w:p>
        </w:tc>
      </w:tr>
      <w:tr w14:paraId="12699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tcBorders>
              <w:bottom w:val="single" w:color="auto" w:sz="4" w:space="0"/>
            </w:tcBorders>
            <w:vAlign w:val="center"/>
          </w:tcPr>
          <w:p w14:paraId="5BCE44BC">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14:paraId="467359A1">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14:paraId="7743594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14:paraId="018F7A21">
            <w:pPr>
              <w:spacing w:line="260" w:lineRule="exact"/>
              <w:rPr>
                <w:rFonts w:ascii="仿宋" w:hAnsi="仿宋" w:eastAsia="仿宋" w:cs="仿宋"/>
                <w:color w:val="000000"/>
                <w:sz w:val="22"/>
                <w:szCs w:val="18"/>
              </w:rPr>
            </w:pPr>
          </w:p>
        </w:tc>
      </w:tr>
      <w:tr w14:paraId="03A8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14:paraId="55F3D308">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10B9C928">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14:paraId="167F45EC">
            <w:pPr>
              <w:spacing w:line="260" w:lineRule="exact"/>
              <w:rPr>
                <w:rFonts w:ascii="仿宋_GB2312" w:hAnsi="华文中宋"/>
                <w:color w:val="000000"/>
                <w:sz w:val="28"/>
              </w:rPr>
            </w:pPr>
            <w:r>
              <w:rPr>
                <w:rFonts w:hint="eastAsia" w:ascii="仿宋" w:hAnsi="仿宋" w:eastAsia="仿宋" w:cs="仿宋"/>
                <w:color w:val="000000"/>
                <w:sz w:val="24"/>
                <w:szCs w:val="18"/>
              </w:rPr>
              <w:t>按“集体”申报的，须附对作品做出主要贡献的人员名单。副部级以上领导干部不参评。</w:t>
            </w:r>
          </w:p>
        </w:tc>
        <w:tc>
          <w:tcPr>
            <w:tcW w:w="855" w:type="dxa"/>
            <w:vAlign w:val="center"/>
          </w:tcPr>
          <w:p w14:paraId="2AD3D8A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14:paraId="7C3A4629">
            <w:pPr>
              <w:spacing w:line="240" w:lineRule="exact"/>
              <w:rPr>
                <w:rFonts w:ascii="仿宋" w:hAnsi="仿宋" w:eastAsia="仿宋"/>
                <w:color w:val="000000"/>
                <w:w w:val="95"/>
                <w:szCs w:val="21"/>
              </w:rPr>
            </w:pPr>
            <w:r>
              <w:rPr>
                <w:rFonts w:hint="eastAsia" w:ascii="仿宋" w:hAnsi="仿宋" w:eastAsia="仿宋" w:cs="仿宋"/>
                <w:color w:val="000000"/>
                <w:sz w:val="24"/>
                <w:szCs w:val="18"/>
              </w:rPr>
              <w:t>超过3人的，按“集体”申报。按“集体”申报的，须附对作品做出主要贡献的人员名单。副部级以上领导干部不参评。</w:t>
            </w:r>
          </w:p>
        </w:tc>
      </w:tr>
      <w:tr w14:paraId="5464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14:paraId="6EA0761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14:paraId="3A708519">
            <w:pPr>
              <w:spacing w:line="260" w:lineRule="exact"/>
              <w:ind w:firstLine="420"/>
              <w:rPr>
                <w:rFonts w:ascii="仿宋_GB2312" w:hAnsi="仿宋"/>
                <w:color w:val="000000"/>
                <w:szCs w:val="21"/>
              </w:rPr>
            </w:pPr>
          </w:p>
        </w:tc>
        <w:tc>
          <w:tcPr>
            <w:tcW w:w="1678" w:type="dxa"/>
            <w:gridSpan w:val="2"/>
            <w:vAlign w:val="center"/>
          </w:tcPr>
          <w:p w14:paraId="43694C1C">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14:paraId="56302BA8">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3817" w:type="dxa"/>
            <w:gridSpan w:val="2"/>
            <w:vAlign w:val="center"/>
          </w:tcPr>
          <w:p w14:paraId="5455D286">
            <w:pPr>
              <w:spacing w:line="260" w:lineRule="exact"/>
              <w:rPr>
                <w:rFonts w:ascii="仿宋_GB2312" w:hAnsi="仿宋"/>
                <w:color w:val="000000"/>
                <w:sz w:val="18"/>
                <w:szCs w:val="18"/>
                <w:highlight w:val="green"/>
              </w:rPr>
            </w:pPr>
          </w:p>
        </w:tc>
      </w:tr>
      <w:tr w14:paraId="5A1B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14:paraId="2E0B1AD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14:paraId="1FA15DA0">
            <w:pPr>
              <w:spacing w:line="260" w:lineRule="exact"/>
              <w:rPr>
                <w:rFonts w:ascii="仿宋_GB2312" w:hAnsi="仿宋"/>
                <w:color w:val="000000"/>
                <w:szCs w:val="21"/>
              </w:rPr>
            </w:pPr>
            <w:r>
              <w:rPr>
                <w:rFonts w:hint="eastAsia" w:ascii="仿宋" w:hAnsi="仿宋" w:eastAsia="仿宋" w:cs="仿宋"/>
                <w:color w:val="000000"/>
                <w:sz w:val="24"/>
                <w:szCs w:val="18"/>
              </w:rPr>
              <w:t>广电作品填报频率、频道以及栏目名称。</w:t>
            </w:r>
          </w:p>
        </w:tc>
        <w:tc>
          <w:tcPr>
            <w:tcW w:w="855" w:type="dxa"/>
            <w:vAlign w:val="center"/>
          </w:tcPr>
          <w:p w14:paraId="1E7DB98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14:paraId="5AF52158">
            <w:pPr>
              <w:spacing w:line="260" w:lineRule="exact"/>
              <w:rPr>
                <w:rFonts w:ascii="仿宋_GB2312" w:hAnsi="仿宋"/>
                <w:color w:val="000000"/>
                <w:szCs w:val="21"/>
              </w:rPr>
            </w:pPr>
            <w:r>
              <w:rPr>
                <w:rFonts w:hint="eastAsia" w:ascii="仿宋" w:hAnsi="仿宋" w:eastAsia="仿宋" w:cs="仿宋"/>
                <w:color w:val="000000"/>
                <w:sz w:val="24"/>
                <w:szCs w:val="18"/>
              </w:rPr>
              <w:t>广电作品填报×月×日×时×分，系列、连续报道填写起止日期。</w:t>
            </w:r>
          </w:p>
        </w:tc>
      </w:tr>
      <w:tr w14:paraId="16FA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3114" w:type="dxa"/>
            <w:gridSpan w:val="2"/>
            <w:vAlign w:val="center"/>
          </w:tcPr>
          <w:p w14:paraId="03E000B5">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14:paraId="6C87D1E3">
            <w:pPr>
              <w:spacing w:line="260" w:lineRule="exact"/>
              <w:rPr>
                <w:rFonts w:ascii="华文中宋" w:hAnsi="华文中宋" w:eastAsia="华文中宋"/>
                <w:color w:val="000000"/>
                <w:sz w:val="28"/>
              </w:rPr>
            </w:pPr>
            <w:r>
              <w:rPr>
                <w:rFonts w:hint="eastAsia" w:ascii="仿宋" w:hAnsi="仿宋" w:eastAsia="仿宋" w:cs="仿宋"/>
                <w:color w:val="000000"/>
                <w:sz w:val="24"/>
                <w:szCs w:val="18"/>
              </w:rPr>
              <w:t>填报作品首屏网址，网络专题等集纳式作品、新媒体系列报道作品同时提供3件代表作网址。相关二维码附后。</w:t>
            </w:r>
          </w:p>
        </w:tc>
      </w:tr>
      <w:tr w14:paraId="2DCF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1450" w:type="dxa"/>
            <w:vAlign w:val="center"/>
          </w:tcPr>
          <w:p w14:paraId="745FCE1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3046FB9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14:paraId="31CE120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14:paraId="31EE417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14:paraId="46D4CDF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14:paraId="368C3F9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14:paraId="1A172B2D">
            <w:pPr>
              <w:spacing w:line="240" w:lineRule="exact"/>
              <w:rPr>
                <w:rFonts w:ascii="仿宋" w:hAnsi="仿宋" w:eastAsia="仿宋"/>
                <w:color w:val="000000"/>
                <w:szCs w:val="21"/>
              </w:rPr>
            </w:pPr>
          </w:p>
          <w:p w14:paraId="0844F780">
            <w:pPr>
              <w:ind w:firstLine="420"/>
              <w:rPr>
                <w:rFonts w:ascii="仿宋" w:hAnsi="仿宋" w:eastAsia="仿宋"/>
                <w:color w:val="000000"/>
                <w:w w:val="95"/>
                <w:szCs w:val="21"/>
              </w:rPr>
            </w:pPr>
            <w:r>
              <w:rPr>
                <w:rFonts w:hint="eastAsia" w:ascii="仿宋" w:hAnsi="仿宋" w:eastAsia="仿宋" w:cs="仿宋"/>
                <w:color w:val="000000"/>
                <w:sz w:val="24"/>
                <w:szCs w:val="18"/>
              </w:rPr>
              <w:t>填报作品全媒体采编制播发等情况。不超过500字。</w:t>
            </w:r>
          </w:p>
        </w:tc>
      </w:tr>
      <w:tr w14:paraId="37F3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exact"/>
        </w:trPr>
        <w:tc>
          <w:tcPr>
            <w:tcW w:w="1450" w:type="dxa"/>
            <w:vAlign w:val="center"/>
          </w:tcPr>
          <w:p w14:paraId="62B97760">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2196956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538EE5F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59A1CCFE">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14:paraId="2BF93996">
            <w:pPr>
              <w:rPr>
                <w:rFonts w:ascii="仿宋" w:hAnsi="仿宋" w:eastAsia="仿宋" w:cs="仿宋"/>
                <w:color w:val="000000"/>
                <w:sz w:val="24"/>
                <w:szCs w:val="18"/>
              </w:rPr>
            </w:pPr>
          </w:p>
          <w:p w14:paraId="03581D76">
            <w:pPr>
              <w:ind w:firstLine="420"/>
              <w:rPr>
                <w:rFonts w:ascii="仿宋" w:hAnsi="仿宋" w:eastAsia="仿宋"/>
                <w:color w:val="000000"/>
                <w:szCs w:val="21"/>
              </w:rPr>
            </w:pPr>
            <w:r>
              <w:rPr>
                <w:rFonts w:hint="eastAsia" w:ascii="仿宋" w:hAnsi="仿宋" w:eastAsia="仿宋" w:cs="仿宋"/>
                <w:color w:val="000000"/>
                <w:sz w:val="24"/>
                <w:szCs w:val="18"/>
              </w:rPr>
              <w:t>填报作品刊播后的社会影响，转载、引用、点击量、转发量、受众参与度等情况。通讯社作品填报落地和采用情况。不超过500字。</w:t>
            </w:r>
          </w:p>
        </w:tc>
      </w:tr>
      <w:tr w14:paraId="7173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exact"/>
        </w:trPr>
        <w:tc>
          <w:tcPr>
            <w:tcW w:w="1450" w:type="dxa"/>
            <w:tcBorders>
              <w:bottom w:val="single" w:color="auto" w:sz="4" w:space="0"/>
            </w:tcBorders>
            <w:vAlign w:val="center"/>
          </w:tcPr>
          <w:p w14:paraId="70499ED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14:paraId="0B6AB1B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14:paraId="10084ED2">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14:paraId="5FA67489">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14:paraId="778F1BD4">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14:paraId="0699DB4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14:paraId="0194CB4E">
            <w:pPr>
              <w:rPr>
                <w:rFonts w:ascii="仿宋" w:hAnsi="仿宋" w:eastAsia="仿宋"/>
                <w:color w:val="000000"/>
                <w:szCs w:val="21"/>
              </w:rPr>
            </w:pPr>
          </w:p>
          <w:p w14:paraId="7FE7753D">
            <w:pPr>
              <w:spacing w:line="260" w:lineRule="exact"/>
              <w:rPr>
                <w:rFonts w:ascii="仿宋_GB2312" w:hAnsi="仿宋"/>
                <w:color w:val="000000"/>
                <w:sz w:val="24"/>
                <w:szCs w:val="18"/>
              </w:rPr>
            </w:pPr>
            <w:r>
              <w:rPr>
                <w:rFonts w:hint="eastAsia" w:ascii="仿宋_GB2312" w:hAnsi="仿宋"/>
                <w:color w:val="000000"/>
                <w:sz w:val="24"/>
                <w:szCs w:val="18"/>
              </w:rPr>
              <w:t xml:space="preserve">    初评评委会填报评语及推荐理由。报送单位主要负责人签名并加盖单位公章。</w:t>
            </w:r>
          </w:p>
          <w:p w14:paraId="2C0DD5F0">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2BF99043">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14:paraId="44A3A1C1">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5</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537CD167">
      <w:pPr>
        <w:rPr>
          <w:rFonts w:ascii="华文仿宋" w:hAnsi="华文仿宋" w:eastAsia="华文仿宋"/>
          <w:color w:val="000000"/>
          <w:szCs w:val="32"/>
        </w:rPr>
        <w:sectPr>
          <w:headerReference r:id="rId11" w:type="default"/>
          <w:pgSz w:w="11906" w:h="16838"/>
          <w:pgMar w:top="1440" w:right="1247" w:bottom="1440" w:left="1247" w:header="851" w:footer="1418" w:gutter="0"/>
          <w:pgNumType w:fmt="numberInDash"/>
          <w:cols w:space="425" w:num="1"/>
          <w:docGrid w:type="lines" w:linePitch="312" w:charSpace="0"/>
        </w:sectPr>
      </w:pPr>
    </w:p>
    <w:p w14:paraId="1E73EC67">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中国新闻奖自荐、他荐作品推荐表</w:t>
      </w:r>
    </w:p>
    <w:tbl>
      <w:tblPr>
        <w:tblStyle w:val="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344"/>
        <w:gridCol w:w="275"/>
        <w:gridCol w:w="212"/>
        <w:gridCol w:w="1576"/>
        <w:gridCol w:w="1064"/>
        <w:gridCol w:w="39"/>
        <w:gridCol w:w="855"/>
        <w:gridCol w:w="823"/>
        <w:gridCol w:w="533"/>
        <w:gridCol w:w="537"/>
        <w:gridCol w:w="823"/>
        <w:gridCol w:w="1928"/>
      </w:tblGrid>
      <w:tr w14:paraId="4E7C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450" w:type="dxa"/>
            <w:gridSpan w:val="4"/>
            <w:vAlign w:val="center"/>
          </w:tcPr>
          <w:p w14:paraId="0AC270C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Align w:val="center"/>
          </w:tcPr>
          <w:p w14:paraId="3D8B887A">
            <w:pPr>
              <w:spacing w:line="380" w:lineRule="exact"/>
              <w:jc w:val="left"/>
              <w:rPr>
                <w:rFonts w:ascii="华文中宋" w:hAnsi="华文中宋" w:eastAsia="华文中宋"/>
                <w:sz w:val="28"/>
              </w:rPr>
            </w:pPr>
            <w:r>
              <w:rPr>
                <w:rFonts w:hint="eastAsia" w:ascii="仿宋" w:hAnsi="仿宋" w:eastAsia="仿宋" w:cs="仿宋"/>
                <w:color w:val="000000"/>
                <w:sz w:val="24"/>
                <w:szCs w:val="18"/>
                <w:lang w:val="en-US" w:eastAsia="zh-CN"/>
              </w:rPr>
              <w:t>我国粮食产量首次迈上 1.4 万亿斤新台阶</w:t>
            </w:r>
          </w:p>
        </w:tc>
        <w:tc>
          <w:tcPr>
            <w:tcW w:w="1356" w:type="dxa"/>
            <w:gridSpan w:val="2"/>
            <w:vAlign w:val="center"/>
          </w:tcPr>
          <w:p w14:paraId="5E1E24DC">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8" w:type="dxa"/>
            <w:gridSpan w:val="3"/>
            <w:vAlign w:val="center"/>
          </w:tcPr>
          <w:p w14:paraId="4CF07EF1">
            <w:pPr>
              <w:rPr>
                <w:rFonts w:ascii="仿宋_GB2312"/>
                <w:color w:val="000000"/>
                <w:sz w:val="28"/>
              </w:rPr>
            </w:pPr>
            <w:r>
              <w:rPr>
                <w:rFonts w:hint="eastAsia" w:ascii="仿宋" w:hAnsi="仿宋" w:eastAsia="仿宋" w:cs="仿宋"/>
                <w:color w:val="000000"/>
                <w:sz w:val="24"/>
                <w:szCs w:val="18"/>
                <w:lang w:val="en-US" w:eastAsia="zh-CN"/>
              </w:rPr>
              <w:t>消息</w:t>
            </w:r>
          </w:p>
        </w:tc>
      </w:tr>
      <w:tr w14:paraId="2E39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gridSpan w:val="4"/>
            <w:vMerge w:val="restart"/>
            <w:vAlign w:val="center"/>
          </w:tcPr>
          <w:p w14:paraId="07CBED25">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4"/>
            <w:vMerge w:val="restart"/>
            <w:vAlign w:val="center"/>
          </w:tcPr>
          <w:p w14:paraId="26B59A9F">
            <w:pPr>
              <w:spacing w:line="240" w:lineRule="exact"/>
              <w:rPr>
                <w:rFonts w:ascii="华文中宋" w:hAnsi="华文中宋" w:eastAsia="华文中宋"/>
                <w:color w:val="000000"/>
                <w:sz w:val="28"/>
              </w:rPr>
            </w:pPr>
            <w:r>
              <w:rPr>
                <w:rFonts w:hint="eastAsia" w:ascii="仿宋" w:hAnsi="仿宋" w:eastAsia="仿宋" w:cs="仿宋"/>
                <w:color w:val="000000"/>
                <w:sz w:val="24"/>
                <w:szCs w:val="18"/>
                <w:lang w:val="en-US" w:eastAsia="zh-CN"/>
              </w:rPr>
              <w:t>2分8秒</w:t>
            </w:r>
          </w:p>
        </w:tc>
        <w:tc>
          <w:tcPr>
            <w:tcW w:w="1356" w:type="dxa"/>
            <w:gridSpan w:val="2"/>
            <w:vAlign w:val="center"/>
          </w:tcPr>
          <w:p w14:paraId="3827ECD9">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8" w:type="dxa"/>
            <w:gridSpan w:val="3"/>
            <w:vAlign w:val="center"/>
          </w:tcPr>
          <w:p w14:paraId="51879640">
            <w:pPr>
              <w:spacing w:line="260" w:lineRule="exact"/>
              <w:rPr>
                <w:rFonts w:hint="default" w:ascii="仿宋_GB2312" w:hAnsi="仿宋"/>
                <w:color w:val="000000"/>
                <w:sz w:val="28"/>
                <w:lang w:val="en-US"/>
              </w:rPr>
            </w:pPr>
            <w:r>
              <w:rPr>
                <w:rFonts w:hint="eastAsia" w:ascii="仿宋" w:hAnsi="仿宋" w:eastAsia="仿宋" w:cs="仿宋"/>
                <w:color w:val="000000"/>
                <w:sz w:val="24"/>
                <w:szCs w:val="18"/>
                <w:lang w:val="en-US" w:eastAsia="zh-CN"/>
              </w:rPr>
              <w:t>电视</w:t>
            </w:r>
          </w:p>
        </w:tc>
      </w:tr>
      <w:tr w14:paraId="7C7A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gridSpan w:val="4"/>
            <w:vMerge w:val="continue"/>
            <w:tcBorders>
              <w:bottom w:val="single" w:color="auto" w:sz="4" w:space="0"/>
            </w:tcBorders>
            <w:vAlign w:val="center"/>
          </w:tcPr>
          <w:p w14:paraId="10C7716F">
            <w:pPr>
              <w:spacing w:line="320" w:lineRule="exact"/>
              <w:jc w:val="center"/>
              <w:rPr>
                <w:rFonts w:ascii="华文中宋" w:hAnsi="华文中宋" w:eastAsia="华文中宋"/>
                <w:color w:val="000000"/>
                <w:sz w:val="28"/>
              </w:rPr>
            </w:pPr>
          </w:p>
        </w:tc>
        <w:tc>
          <w:tcPr>
            <w:tcW w:w="3534" w:type="dxa"/>
            <w:gridSpan w:val="4"/>
            <w:vMerge w:val="continue"/>
            <w:tcBorders>
              <w:bottom w:val="single" w:color="auto" w:sz="4" w:space="0"/>
            </w:tcBorders>
            <w:vAlign w:val="center"/>
          </w:tcPr>
          <w:p w14:paraId="5E9F96C2">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14:paraId="5E61D08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8" w:type="dxa"/>
            <w:gridSpan w:val="3"/>
            <w:tcBorders>
              <w:bottom w:val="single" w:color="auto" w:sz="4" w:space="0"/>
            </w:tcBorders>
            <w:vAlign w:val="center"/>
          </w:tcPr>
          <w:p w14:paraId="51A9ED76">
            <w:pPr>
              <w:spacing w:line="260" w:lineRule="exact"/>
              <w:rPr>
                <w:rFonts w:ascii="仿宋" w:hAnsi="仿宋" w:eastAsia="仿宋" w:cs="仿宋"/>
                <w:color w:val="000000"/>
                <w:sz w:val="22"/>
                <w:szCs w:val="18"/>
              </w:rPr>
            </w:pPr>
            <w:r>
              <w:rPr>
                <w:rFonts w:hint="eastAsia" w:ascii="仿宋" w:hAnsi="仿宋" w:eastAsia="仿宋" w:cs="仿宋"/>
                <w:color w:val="000000"/>
                <w:sz w:val="24"/>
                <w:szCs w:val="18"/>
                <w:lang w:val="en-US" w:eastAsia="zh-CN"/>
              </w:rPr>
              <w:t>中文</w:t>
            </w:r>
          </w:p>
        </w:tc>
      </w:tr>
      <w:tr w14:paraId="45F9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gridSpan w:val="4"/>
            <w:vAlign w:val="center"/>
          </w:tcPr>
          <w:p w14:paraId="294BF1B6">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03D570E0">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3"/>
            <w:vAlign w:val="center"/>
          </w:tcPr>
          <w:p w14:paraId="428909D4">
            <w:pPr>
              <w:spacing w:line="260" w:lineRule="exact"/>
              <w:rPr>
                <w:rFonts w:hint="eastAsia" w:ascii="仿宋_GB2312" w:hAnsi="华文中宋" w:eastAsia="仿宋_GB2312"/>
                <w:color w:val="000000"/>
                <w:sz w:val="28"/>
                <w:lang w:val="en-US" w:eastAsia="zh-CN"/>
              </w:rPr>
            </w:pPr>
            <w:r>
              <w:rPr>
                <w:rFonts w:hint="eastAsia" w:ascii="仿宋" w:hAnsi="仿宋" w:eastAsia="仿宋" w:cs="仿宋"/>
                <w:color w:val="000000"/>
                <w:sz w:val="24"/>
                <w:szCs w:val="18"/>
                <w:lang w:val="en-US" w:eastAsia="zh-CN"/>
              </w:rPr>
              <w:t>王琰、梁丽娟、陈博、李唐、高淼、薛建启</w:t>
            </w:r>
          </w:p>
        </w:tc>
        <w:tc>
          <w:tcPr>
            <w:tcW w:w="855" w:type="dxa"/>
            <w:vAlign w:val="center"/>
          </w:tcPr>
          <w:p w14:paraId="44717D53">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4" w:type="dxa"/>
            <w:gridSpan w:val="5"/>
            <w:vAlign w:val="center"/>
          </w:tcPr>
          <w:p w14:paraId="3E340286">
            <w:pPr>
              <w:spacing w:line="240" w:lineRule="exact"/>
              <w:rPr>
                <w:rFonts w:ascii="仿宋" w:hAnsi="仿宋" w:eastAsia="仿宋"/>
                <w:color w:val="000000"/>
                <w:w w:val="95"/>
                <w:szCs w:val="21"/>
              </w:rPr>
            </w:pPr>
          </w:p>
        </w:tc>
      </w:tr>
      <w:tr w14:paraId="2298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gridSpan w:val="4"/>
            <w:vAlign w:val="center"/>
          </w:tcPr>
          <w:p w14:paraId="58ED61B8">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3"/>
            <w:vAlign w:val="center"/>
          </w:tcPr>
          <w:p w14:paraId="713722C6">
            <w:pPr>
              <w:spacing w:line="260" w:lineRule="exact"/>
              <w:ind w:firstLine="420"/>
              <w:rPr>
                <w:rFonts w:ascii="仿宋_GB2312" w:hAnsi="仿宋"/>
                <w:color w:val="000000"/>
                <w:szCs w:val="21"/>
              </w:rPr>
            </w:pPr>
            <w:r>
              <w:rPr>
                <w:rFonts w:hint="eastAsia" w:ascii="仿宋" w:hAnsi="仿宋" w:eastAsia="仿宋" w:cs="仿宋"/>
                <w:color w:val="000000"/>
                <w:sz w:val="24"/>
                <w:szCs w:val="18"/>
                <w:lang w:val="en-US" w:eastAsia="zh-CN"/>
              </w:rPr>
              <w:t>中央广播电视总台</w:t>
            </w:r>
          </w:p>
        </w:tc>
        <w:tc>
          <w:tcPr>
            <w:tcW w:w="1678" w:type="dxa"/>
            <w:gridSpan w:val="2"/>
            <w:vAlign w:val="center"/>
          </w:tcPr>
          <w:p w14:paraId="6F72FB3A">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发布端/账号/媒体名称</w:t>
            </w:r>
          </w:p>
        </w:tc>
        <w:tc>
          <w:tcPr>
            <w:tcW w:w="3821" w:type="dxa"/>
            <w:gridSpan w:val="4"/>
            <w:vAlign w:val="center"/>
          </w:tcPr>
          <w:p w14:paraId="72FC50E2">
            <w:pPr>
              <w:spacing w:line="260" w:lineRule="exact"/>
              <w:rPr>
                <w:rFonts w:ascii="仿宋_GB2312" w:hAnsi="仿宋"/>
                <w:color w:val="000000"/>
                <w:sz w:val="18"/>
                <w:szCs w:val="18"/>
                <w:highlight w:val="green"/>
              </w:rPr>
            </w:pPr>
          </w:p>
        </w:tc>
      </w:tr>
      <w:tr w14:paraId="0887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gridSpan w:val="4"/>
            <w:vAlign w:val="center"/>
          </w:tcPr>
          <w:p w14:paraId="1421CEF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3"/>
            <w:vAlign w:val="center"/>
          </w:tcPr>
          <w:p w14:paraId="5BDCCE1A">
            <w:pPr>
              <w:spacing w:line="260" w:lineRule="exact"/>
              <w:rPr>
                <w:rFonts w:ascii="仿宋_GB2312" w:hAnsi="仿宋"/>
                <w:color w:val="000000"/>
                <w:szCs w:val="21"/>
              </w:rPr>
            </w:pPr>
            <w:r>
              <w:rPr>
                <w:rFonts w:hint="eastAsia" w:ascii="仿宋" w:hAnsi="仿宋" w:eastAsia="仿宋" w:cs="仿宋"/>
                <w:color w:val="000000"/>
                <w:sz w:val="24"/>
                <w:szCs w:val="18"/>
                <w:lang w:val="en-US" w:eastAsia="zh-CN"/>
              </w:rPr>
              <w:t>新闻联播</w:t>
            </w:r>
          </w:p>
        </w:tc>
        <w:tc>
          <w:tcPr>
            <w:tcW w:w="855" w:type="dxa"/>
            <w:vAlign w:val="center"/>
          </w:tcPr>
          <w:p w14:paraId="18C173C1">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4" w:type="dxa"/>
            <w:gridSpan w:val="5"/>
            <w:vAlign w:val="center"/>
          </w:tcPr>
          <w:p w14:paraId="6EFB1474">
            <w:pPr>
              <w:spacing w:line="260" w:lineRule="exact"/>
              <w:rPr>
                <w:rFonts w:hint="default" w:ascii="仿宋_GB2312" w:hAnsi="仿宋" w:eastAsia="仿宋_GB2312"/>
                <w:color w:val="000000"/>
                <w:szCs w:val="21"/>
                <w:lang w:val="en-US" w:eastAsia="zh-CN"/>
              </w:rPr>
            </w:pPr>
            <w:r>
              <w:rPr>
                <w:rFonts w:hint="default" w:ascii="仿宋" w:hAnsi="仿宋" w:eastAsia="仿宋" w:cs="仿宋"/>
                <w:color w:val="000000"/>
                <w:sz w:val="24"/>
                <w:szCs w:val="18"/>
                <w:lang w:val="en-US" w:eastAsia="zh-CN"/>
              </w:rPr>
              <w:t>202</w:t>
            </w:r>
            <w:r>
              <w:rPr>
                <w:rFonts w:hint="eastAsia" w:ascii="仿宋" w:hAnsi="仿宋" w:eastAsia="仿宋" w:cs="仿宋"/>
                <w:color w:val="000000"/>
                <w:sz w:val="24"/>
                <w:szCs w:val="18"/>
                <w:lang w:val="en-US" w:eastAsia="zh-CN"/>
              </w:rPr>
              <w:t>4</w:t>
            </w:r>
            <w:r>
              <w:rPr>
                <w:rFonts w:hint="default" w:ascii="仿宋" w:hAnsi="仿宋" w:eastAsia="仿宋" w:cs="仿宋"/>
                <w:color w:val="000000"/>
                <w:sz w:val="24"/>
                <w:szCs w:val="18"/>
                <w:lang w:val="en-US" w:eastAsia="zh-CN"/>
              </w:rPr>
              <w:t>年1</w:t>
            </w:r>
            <w:r>
              <w:rPr>
                <w:rFonts w:hint="eastAsia" w:ascii="仿宋" w:hAnsi="仿宋" w:eastAsia="仿宋" w:cs="仿宋"/>
                <w:color w:val="000000"/>
                <w:sz w:val="24"/>
                <w:szCs w:val="18"/>
                <w:lang w:val="en-US" w:eastAsia="zh-CN"/>
              </w:rPr>
              <w:t>2</w:t>
            </w:r>
            <w:r>
              <w:rPr>
                <w:rFonts w:hint="default" w:ascii="仿宋" w:hAnsi="仿宋" w:eastAsia="仿宋" w:cs="仿宋"/>
                <w:color w:val="000000"/>
                <w:sz w:val="24"/>
                <w:szCs w:val="18"/>
                <w:lang w:val="en-US" w:eastAsia="zh-CN"/>
              </w:rPr>
              <w:t>月</w:t>
            </w:r>
            <w:r>
              <w:rPr>
                <w:rFonts w:hint="eastAsia" w:ascii="仿宋" w:hAnsi="仿宋" w:eastAsia="仿宋" w:cs="仿宋"/>
                <w:color w:val="000000"/>
                <w:sz w:val="24"/>
                <w:szCs w:val="18"/>
                <w:lang w:val="en-US" w:eastAsia="zh-CN"/>
              </w:rPr>
              <w:t>13</w:t>
            </w:r>
            <w:r>
              <w:rPr>
                <w:rFonts w:hint="default" w:ascii="仿宋" w:hAnsi="仿宋" w:eastAsia="仿宋" w:cs="仿宋"/>
                <w:color w:val="000000"/>
                <w:sz w:val="24"/>
                <w:szCs w:val="18"/>
                <w:lang w:val="en-US" w:eastAsia="zh-CN"/>
              </w:rPr>
              <w:t>日</w:t>
            </w:r>
          </w:p>
        </w:tc>
      </w:tr>
      <w:tr w14:paraId="40A2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exact"/>
        </w:trPr>
        <w:tc>
          <w:tcPr>
            <w:tcW w:w="3026" w:type="dxa"/>
            <w:gridSpan w:val="5"/>
            <w:vAlign w:val="center"/>
          </w:tcPr>
          <w:p w14:paraId="543D15AC">
            <w:pPr>
              <w:spacing w:line="320" w:lineRule="exact"/>
              <w:rPr>
                <w:rFonts w:ascii="华文中宋" w:hAnsi="华文中宋" w:eastAsia="华文中宋"/>
                <w:color w:val="000000"/>
                <w:sz w:val="28"/>
              </w:rPr>
            </w:pPr>
            <w:r>
              <w:rPr>
                <w:rFonts w:hint="eastAsia" w:ascii="华文中宋" w:hAnsi="华文中宋" w:eastAsia="华文中宋"/>
                <w:color w:val="000000"/>
                <w:w w:val="95"/>
                <w:sz w:val="28"/>
                <w:szCs w:val="28"/>
              </w:rPr>
              <w:t>新媒体作品填报网址</w:t>
            </w:r>
          </w:p>
        </w:tc>
        <w:tc>
          <w:tcPr>
            <w:tcW w:w="6602" w:type="dxa"/>
            <w:gridSpan w:val="8"/>
            <w:vAlign w:val="center"/>
          </w:tcPr>
          <w:p w14:paraId="050585A0">
            <w:pPr>
              <w:spacing w:line="260" w:lineRule="exact"/>
              <w:rPr>
                <w:rFonts w:hint="eastAsia" w:ascii="仿宋" w:hAnsi="仿宋" w:eastAsia="仿宋" w:cs="仿宋"/>
                <w:color w:val="000000"/>
                <w:sz w:val="24"/>
                <w:szCs w:val="18"/>
                <w:lang w:val="en-US" w:eastAsia="zh-CN"/>
              </w:rPr>
            </w:pPr>
          </w:p>
        </w:tc>
      </w:tr>
      <w:tr w14:paraId="33DD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trPr>
        <w:tc>
          <w:tcPr>
            <w:tcW w:w="3026" w:type="dxa"/>
            <w:gridSpan w:val="5"/>
            <w:tcBorders>
              <w:bottom w:val="single" w:color="auto" w:sz="4" w:space="0"/>
            </w:tcBorders>
            <w:vAlign w:val="center"/>
          </w:tcPr>
          <w:p w14:paraId="130E0D3B">
            <w:pPr>
              <w:spacing w:line="320" w:lineRule="exact"/>
              <w:rPr>
                <w:rFonts w:ascii="华文中宋" w:hAnsi="华文中宋" w:eastAsia="华文中宋"/>
                <w:color w:val="000000"/>
                <w:sz w:val="28"/>
              </w:rPr>
            </w:pPr>
            <w:r>
              <w:rPr>
                <w:rFonts w:hint="eastAsia" w:ascii="华文中宋" w:hAnsi="华文中宋" w:eastAsia="华文中宋"/>
                <w:color w:val="000000"/>
                <w:sz w:val="28"/>
              </w:rPr>
              <w:t>自荐作品所获奖项名称</w:t>
            </w:r>
          </w:p>
        </w:tc>
        <w:tc>
          <w:tcPr>
            <w:tcW w:w="6602" w:type="dxa"/>
            <w:gridSpan w:val="8"/>
            <w:tcBorders>
              <w:bottom w:val="single" w:color="auto" w:sz="4" w:space="0"/>
            </w:tcBorders>
            <w:vAlign w:val="center"/>
          </w:tcPr>
          <w:p w14:paraId="00BA54BA">
            <w:pPr>
              <w:spacing w:line="240" w:lineRule="exact"/>
              <w:rPr>
                <w:rFonts w:ascii="仿宋" w:hAnsi="仿宋" w:eastAsia="仿宋"/>
                <w:color w:val="000000"/>
                <w:szCs w:val="21"/>
              </w:rPr>
            </w:pPr>
            <w:r>
              <w:rPr>
                <w:rFonts w:hint="eastAsia" w:ascii="仿宋" w:hAnsi="仿宋" w:eastAsia="仿宋" w:cs="仿宋"/>
                <w:color w:val="000000"/>
                <w:sz w:val="24"/>
                <w:szCs w:val="18"/>
              </w:rPr>
              <w:t>202</w:t>
            </w:r>
            <w:r>
              <w:rPr>
                <w:rFonts w:hint="eastAsia" w:ascii="仿宋" w:hAnsi="仿宋" w:eastAsia="仿宋" w:cs="仿宋"/>
                <w:color w:val="000000"/>
                <w:sz w:val="24"/>
                <w:szCs w:val="18"/>
                <w:lang w:val="en-US" w:eastAsia="zh-CN"/>
              </w:rPr>
              <w:t>4</w:t>
            </w:r>
            <w:r>
              <w:rPr>
                <w:rFonts w:hint="eastAsia" w:ascii="仿宋" w:hAnsi="仿宋" w:eastAsia="仿宋" w:cs="仿宋"/>
                <w:color w:val="000000"/>
                <w:sz w:val="24"/>
                <w:szCs w:val="18"/>
              </w:rPr>
              <w:t>年度</w:t>
            </w:r>
            <w:r>
              <w:rPr>
                <w:rFonts w:hint="eastAsia" w:ascii="仿宋" w:hAnsi="仿宋" w:eastAsia="仿宋" w:cs="仿宋"/>
                <w:color w:val="000000"/>
                <w:sz w:val="24"/>
                <w:szCs w:val="18"/>
                <w:lang w:val="en-US" w:eastAsia="zh-CN"/>
              </w:rPr>
              <w:t>中央广播电视总台</w:t>
            </w:r>
            <w:r>
              <w:rPr>
                <w:rFonts w:hint="eastAsia" w:ascii="仿宋" w:hAnsi="仿宋" w:eastAsia="仿宋" w:cs="仿宋"/>
                <w:color w:val="000000"/>
                <w:sz w:val="24"/>
                <w:szCs w:val="18"/>
              </w:rPr>
              <w:t>一等奖</w:t>
            </w:r>
          </w:p>
        </w:tc>
      </w:tr>
      <w:tr w14:paraId="4120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19" w:type="dxa"/>
            <w:vMerge w:val="restart"/>
            <w:vAlign w:val="center"/>
          </w:tcPr>
          <w:p w14:paraId="176AC716">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推荐人</w:t>
            </w:r>
          </w:p>
        </w:tc>
        <w:tc>
          <w:tcPr>
            <w:tcW w:w="619" w:type="dxa"/>
            <w:gridSpan w:val="2"/>
            <w:vAlign w:val="center"/>
          </w:tcPr>
          <w:p w14:paraId="6157A687">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bottom w:val="single" w:color="auto" w:sz="4" w:space="0"/>
            </w:tcBorders>
            <w:vAlign w:val="center"/>
          </w:tcPr>
          <w:p w14:paraId="7FFC4412">
            <w:pPr>
              <w:spacing w:line="240" w:lineRule="exact"/>
              <w:jc w:val="center"/>
              <w:rPr>
                <w:rFonts w:ascii="华文中宋" w:hAnsi="华文中宋" w:eastAsia="华文中宋"/>
                <w:color w:val="000000"/>
                <w:sz w:val="28"/>
              </w:rPr>
            </w:pPr>
          </w:p>
        </w:tc>
        <w:tc>
          <w:tcPr>
            <w:tcW w:w="1064" w:type="dxa"/>
            <w:tcBorders>
              <w:bottom w:val="single" w:color="auto" w:sz="4" w:space="0"/>
            </w:tcBorders>
            <w:vAlign w:val="center"/>
          </w:tcPr>
          <w:p w14:paraId="5FC2BCEF">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bottom w:val="single" w:color="auto" w:sz="4" w:space="0"/>
            </w:tcBorders>
            <w:vAlign w:val="center"/>
          </w:tcPr>
          <w:p w14:paraId="06E22112">
            <w:pPr>
              <w:spacing w:line="240" w:lineRule="exact"/>
              <w:jc w:val="both"/>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南昌大学</w:t>
            </w:r>
          </w:p>
        </w:tc>
        <w:tc>
          <w:tcPr>
            <w:tcW w:w="823" w:type="dxa"/>
            <w:tcBorders>
              <w:bottom w:val="single" w:color="auto" w:sz="4" w:space="0"/>
            </w:tcBorders>
            <w:vAlign w:val="center"/>
          </w:tcPr>
          <w:p w14:paraId="2F8B5C1B">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bottom w:val="single" w:color="auto" w:sz="4" w:space="0"/>
            </w:tcBorders>
            <w:vAlign w:val="center"/>
          </w:tcPr>
          <w:p w14:paraId="2CFFBB01">
            <w:pPr>
              <w:spacing w:line="240" w:lineRule="exact"/>
              <w:rPr>
                <w:rFonts w:ascii="华文中宋" w:hAnsi="华文中宋" w:eastAsia="华文中宋"/>
                <w:color w:val="000000"/>
                <w:sz w:val="28"/>
              </w:rPr>
            </w:pPr>
          </w:p>
        </w:tc>
      </w:tr>
      <w:tr w14:paraId="0508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619" w:type="dxa"/>
            <w:vMerge w:val="continue"/>
            <w:tcBorders>
              <w:bottom w:val="single" w:color="auto" w:sz="4" w:space="0"/>
            </w:tcBorders>
            <w:vAlign w:val="center"/>
          </w:tcPr>
          <w:p w14:paraId="5F6715E4">
            <w:pPr>
              <w:spacing w:line="320" w:lineRule="exact"/>
              <w:jc w:val="center"/>
              <w:rPr>
                <w:rFonts w:ascii="华文中宋" w:hAnsi="华文中宋" w:eastAsia="华文中宋"/>
                <w:color w:val="000000"/>
                <w:sz w:val="28"/>
              </w:rPr>
            </w:pPr>
          </w:p>
        </w:tc>
        <w:tc>
          <w:tcPr>
            <w:tcW w:w="619" w:type="dxa"/>
            <w:gridSpan w:val="2"/>
            <w:tcBorders>
              <w:bottom w:val="single" w:color="auto" w:sz="4" w:space="0"/>
            </w:tcBorders>
            <w:vAlign w:val="center"/>
          </w:tcPr>
          <w:p w14:paraId="3F7FFBDF">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姓名</w:t>
            </w:r>
          </w:p>
        </w:tc>
        <w:tc>
          <w:tcPr>
            <w:tcW w:w="1788" w:type="dxa"/>
            <w:gridSpan w:val="2"/>
            <w:tcBorders>
              <w:top w:val="single" w:color="auto" w:sz="4" w:space="0"/>
              <w:bottom w:val="single" w:color="auto" w:sz="4" w:space="0"/>
              <w:right w:val="single" w:color="auto" w:sz="4" w:space="0"/>
            </w:tcBorders>
            <w:vAlign w:val="center"/>
          </w:tcPr>
          <w:p w14:paraId="4E0827DD">
            <w:pPr>
              <w:spacing w:line="340" w:lineRule="exact"/>
              <w:jc w:val="both"/>
              <w:rPr>
                <w:rFonts w:hint="default" w:ascii="华文中宋" w:hAnsi="华文中宋" w:eastAsia="华文中宋"/>
                <w:color w:val="000000"/>
                <w:sz w:val="28"/>
                <w:lang w:val="en-US" w:eastAsia="zh-CN"/>
              </w:rPr>
            </w:pPr>
          </w:p>
        </w:tc>
        <w:tc>
          <w:tcPr>
            <w:tcW w:w="1064" w:type="dxa"/>
            <w:tcBorders>
              <w:top w:val="single" w:color="auto" w:sz="4" w:space="0"/>
              <w:left w:val="single" w:color="auto" w:sz="4" w:space="0"/>
              <w:bottom w:val="single" w:color="auto" w:sz="4" w:space="0"/>
              <w:right w:val="single" w:color="auto" w:sz="4" w:space="0"/>
            </w:tcBorders>
            <w:vAlign w:val="center"/>
          </w:tcPr>
          <w:p w14:paraId="161B18A4">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单位及职称</w:t>
            </w:r>
          </w:p>
        </w:tc>
        <w:tc>
          <w:tcPr>
            <w:tcW w:w="2787" w:type="dxa"/>
            <w:gridSpan w:val="5"/>
            <w:tcBorders>
              <w:top w:val="single" w:color="auto" w:sz="4" w:space="0"/>
              <w:left w:val="single" w:color="auto" w:sz="4" w:space="0"/>
              <w:bottom w:val="single" w:color="auto" w:sz="4" w:space="0"/>
              <w:right w:val="single" w:color="auto" w:sz="4" w:space="0"/>
            </w:tcBorders>
            <w:vAlign w:val="center"/>
          </w:tcPr>
          <w:p w14:paraId="14ADBA4A">
            <w:pPr>
              <w:spacing w:line="340" w:lineRule="exact"/>
              <w:jc w:val="both"/>
              <w:rPr>
                <w:rFonts w:hint="eastAsia" w:ascii="华文中宋" w:hAnsi="华文中宋" w:eastAsia="华文中宋"/>
                <w:color w:val="000000"/>
                <w:sz w:val="28"/>
                <w:lang w:val="en-US" w:eastAsia="zh-CN"/>
              </w:rPr>
            </w:pPr>
          </w:p>
        </w:tc>
        <w:tc>
          <w:tcPr>
            <w:tcW w:w="823" w:type="dxa"/>
            <w:tcBorders>
              <w:top w:val="single" w:color="auto" w:sz="4" w:space="0"/>
              <w:left w:val="single" w:color="auto" w:sz="4" w:space="0"/>
              <w:bottom w:val="single" w:color="auto" w:sz="4" w:space="0"/>
              <w:right w:val="single" w:color="auto" w:sz="4" w:space="0"/>
            </w:tcBorders>
            <w:vAlign w:val="center"/>
          </w:tcPr>
          <w:p w14:paraId="4C93B74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left w:val="single" w:color="auto" w:sz="4" w:space="0"/>
              <w:bottom w:val="single" w:color="auto" w:sz="4" w:space="0"/>
              <w:right w:val="single" w:color="auto" w:sz="4" w:space="0"/>
            </w:tcBorders>
            <w:vAlign w:val="center"/>
          </w:tcPr>
          <w:p w14:paraId="1FF699C9">
            <w:pPr>
              <w:spacing w:line="240" w:lineRule="exact"/>
              <w:rPr>
                <w:rFonts w:ascii="华文中宋" w:hAnsi="华文中宋" w:eastAsia="华文中宋"/>
                <w:color w:val="000000"/>
                <w:sz w:val="28"/>
              </w:rPr>
            </w:pPr>
          </w:p>
        </w:tc>
      </w:tr>
      <w:tr w14:paraId="0AF4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238" w:type="dxa"/>
            <w:gridSpan w:val="3"/>
            <w:tcBorders>
              <w:top w:val="single" w:color="auto" w:sz="4" w:space="0"/>
            </w:tcBorders>
            <w:vAlign w:val="center"/>
          </w:tcPr>
          <w:p w14:paraId="2E52743C">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联系人姓名</w:t>
            </w:r>
          </w:p>
        </w:tc>
        <w:tc>
          <w:tcPr>
            <w:tcW w:w="1788" w:type="dxa"/>
            <w:gridSpan w:val="2"/>
            <w:tcBorders>
              <w:top w:val="single" w:color="auto" w:sz="4" w:space="0"/>
            </w:tcBorders>
            <w:vAlign w:val="center"/>
          </w:tcPr>
          <w:p w14:paraId="5E8E6C7E">
            <w:pPr>
              <w:spacing w:line="340" w:lineRule="exact"/>
              <w:jc w:val="both"/>
              <w:rPr>
                <w:rFonts w:hint="eastAsia" w:ascii="华文中宋" w:hAnsi="华文中宋" w:eastAsia="华文中宋"/>
                <w:color w:val="000000"/>
                <w:sz w:val="28"/>
                <w:lang w:val="en-US" w:eastAsia="zh-CN"/>
              </w:rPr>
            </w:pPr>
          </w:p>
        </w:tc>
        <w:tc>
          <w:tcPr>
            <w:tcW w:w="1064" w:type="dxa"/>
            <w:tcBorders>
              <w:top w:val="single" w:color="auto" w:sz="4" w:space="0"/>
            </w:tcBorders>
            <w:vAlign w:val="center"/>
          </w:tcPr>
          <w:p w14:paraId="3D0F4B5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手机</w:t>
            </w:r>
          </w:p>
        </w:tc>
        <w:tc>
          <w:tcPr>
            <w:tcW w:w="2787" w:type="dxa"/>
            <w:gridSpan w:val="5"/>
            <w:tcBorders>
              <w:top w:val="single" w:color="auto" w:sz="4" w:space="0"/>
            </w:tcBorders>
            <w:vAlign w:val="center"/>
          </w:tcPr>
          <w:p w14:paraId="3F8E5339">
            <w:pPr>
              <w:spacing w:line="340" w:lineRule="exact"/>
              <w:jc w:val="center"/>
              <w:rPr>
                <w:rFonts w:hint="default" w:ascii="华文中宋" w:hAnsi="华文中宋" w:eastAsia="华文中宋"/>
                <w:color w:val="000000"/>
                <w:sz w:val="28"/>
                <w:lang w:val="en-US"/>
              </w:rPr>
            </w:pPr>
          </w:p>
        </w:tc>
        <w:tc>
          <w:tcPr>
            <w:tcW w:w="823" w:type="dxa"/>
            <w:tcBorders>
              <w:top w:val="single" w:color="auto" w:sz="4" w:space="0"/>
            </w:tcBorders>
            <w:vAlign w:val="center"/>
          </w:tcPr>
          <w:p w14:paraId="129E79FF">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电话</w:t>
            </w:r>
          </w:p>
        </w:tc>
        <w:tc>
          <w:tcPr>
            <w:tcW w:w="1928" w:type="dxa"/>
            <w:tcBorders>
              <w:top w:val="single" w:color="auto" w:sz="4" w:space="0"/>
            </w:tcBorders>
            <w:vAlign w:val="center"/>
          </w:tcPr>
          <w:p w14:paraId="47CF0AC7">
            <w:pPr>
              <w:spacing w:line="340" w:lineRule="exact"/>
              <w:jc w:val="both"/>
              <w:rPr>
                <w:rFonts w:hint="default" w:ascii="仿宋" w:hAnsi="仿宋" w:eastAsia="仿宋" w:cs="仿宋"/>
                <w:color w:val="000000"/>
                <w:sz w:val="24"/>
                <w:szCs w:val="18"/>
                <w:lang w:val="en-US" w:eastAsia="zh-CN"/>
              </w:rPr>
            </w:pPr>
          </w:p>
        </w:tc>
      </w:tr>
      <w:tr w14:paraId="02AC6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3" w:hRule="exact"/>
        </w:trPr>
        <w:tc>
          <w:tcPr>
            <w:tcW w:w="963" w:type="dxa"/>
            <w:gridSpan w:val="2"/>
            <w:vAlign w:val="center"/>
          </w:tcPr>
          <w:p w14:paraId="384C5423">
            <w:pPr>
              <w:spacing w:line="340" w:lineRule="exact"/>
              <w:jc w:val="center"/>
              <w:rPr>
                <w:rFonts w:ascii="华文中宋" w:hAnsi="华文中宋" w:eastAsia="华文中宋"/>
                <w:color w:val="000000"/>
                <w:sz w:val="28"/>
              </w:rPr>
            </w:pPr>
            <w:r>
              <w:rPr>
                <w:rFonts w:ascii="华文中宋" w:hAnsi="华文中宋" w:eastAsia="华文中宋"/>
                <w:color w:val="000000"/>
                <w:sz w:val="28"/>
              </w:rPr>
              <w:t xml:space="preserve">  ︵</w:t>
            </w:r>
          </w:p>
          <w:p w14:paraId="2EE2E5B7">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14:paraId="791CD89A">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14:paraId="1A2895DE">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14:paraId="078FEAF1">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14:paraId="6B279512">
            <w:pPr>
              <w:spacing w:line="340" w:lineRule="exact"/>
              <w:jc w:val="center"/>
              <w:rPr>
                <w:rFonts w:ascii="华文中宋" w:hAnsi="华文中宋" w:eastAsia="华文中宋"/>
                <w:color w:val="000000"/>
                <w:sz w:val="24"/>
                <w:szCs w:val="24"/>
              </w:rPr>
            </w:pPr>
            <w:r>
              <w:rPr>
                <w:rFonts w:ascii="华文中宋" w:hAnsi="华文中宋" w:eastAsia="华文中宋"/>
                <w:color w:val="000000"/>
                <w:sz w:val="28"/>
              </w:rPr>
              <w:t xml:space="preserve">  </w:t>
            </w:r>
            <w:r>
              <w:rPr>
                <w:rFonts w:hint="eastAsia" w:ascii="华文中宋" w:hAnsi="华文中宋" w:eastAsia="华文中宋"/>
                <w:color w:val="000000"/>
                <w:sz w:val="28"/>
              </w:rPr>
              <w:t>︶</w:t>
            </w:r>
          </w:p>
        </w:tc>
        <w:tc>
          <w:tcPr>
            <w:tcW w:w="8665" w:type="dxa"/>
            <w:gridSpan w:val="11"/>
            <w:vAlign w:val="center"/>
          </w:tcPr>
          <w:p w14:paraId="009D29FB">
            <w:pPr>
              <w:ind w:firstLine="480" w:firstLineChars="200"/>
              <w:rPr>
                <w:rFonts w:hint="eastAsia" w:ascii="仿宋_GB2312"/>
                <w:color w:val="000000"/>
                <w:sz w:val="24"/>
                <w:szCs w:val="24"/>
              </w:rPr>
            </w:pPr>
            <w:r>
              <w:rPr>
                <w:rFonts w:hint="eastAsia" w:ascii="仿宋_GB2312"/>
                <w:color w:val="000000"/>
                <w:sz w:val="24"/>
                <w:szCs w:val="24"/>
              </w:rPr>
              <w:t>2024我国粮食产量首次迈上1.4万亿斤，是一个历史性的突破。习近平总书记高度重视粮食安全，党的十八大以来，我国粮食年产量已经跨越了一个千亿斤大台阶。2024 年再创历史新高，充分展现了大国粮仓根基的持续夯实。节目对增产背后的支撑进行了清晰的梳理，呈现出我国从良种、良田、良机、良法、良制等各个方面的持续探索和成就。</w:t>
            </w:r>
          </w:p>
          <w:p w14:paraId="284446F8">
            <w:pPr>
              <w:ind w:firstLine="480" w:firstLineChars="200"/>
              <w:rPr>
                <w:rFonts w:ascii="仿宋_GB2312"/>
                <w:color w:val="000000"/>
                <w:sz w:val="28"/>
              </w:rPr>
            </w:pPr>
            <w:r>
              <w:rPr>
                <w:rFonts w:hint="eastAsia" w:ascii="仿宋_GB2312"/>
                <w:color w:val="000000"/>
                <w:sz w:val="24"/>
                <w:szCs w:val="24"/>
              </w:rPr>
              <w:t>在报道播出前，记者从农业农村部独家获悉这个历史突破性消息的线索，立即着手查阅党的十八大以来历年的中央一号文件以及其他粮食生产相关的政策文件及报告 10 万多字，与农业农村部、中国农业科学院、国家粮食安全战略研究院等部委相关部门和专家，进行专题座谈、电话采访 20 多次，最终让消息内容做到了条理清晰、意义深远。</w:t>
            </w:r>
          </w:p>
        </w:tc>
      </w:tr>
      <w:tr w14:paraId="22A3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5" w:hRule="exact"/>
        </w:trPr>
        <w:tc>
          <w:tcPr>
            <w:tcW w:w="963" w:type="dxa"/>
            <w:gridSpan w:val="2"/>
            <w:vAlign w:val="center"/>
          </w:tcPr>
          <w:p w14:paraId="73EAAC1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14:paraId="24F842AB">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14:paraId="3F6A794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14:paraId="7CC76A3C">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果</w:t>
            </w:r>
          </w:p>
        </w:tc>
        <w:tc>
          <w:tcPr>
            <w:tcW w:w="8665" w:type="dxa"/>
            <w:gridSpan w:val="11"/>
            <w:vAlign w:val="center"/>
          </w:tcPr>
          <w:p w14:paraId="499840CE">
            <w:pPr>
              <w:ind w:firstLine="480" w:firstLineChars="200"/>
              <w:rPr>
                <w:rFonts w:hint="eastAsia" w:ascii="仿宋_GB2312"/>
                <w:color w:val="000000"/>
                <w:sz w:val="24"/>
                <w:szCs w:val="24"/>
              </w:rPr>
            </w:pPr>
            <w:r>
              <w:rPr>
                <w:rFonts w:hint="eastAsia" w:ascii="仿宋_GB2312"/>
                <w:color w:val="000000"/>
                <w:sz w:val="24"/>
                <w:szCs w:val="24"/>
              </w:rPr>
              <w:t>节目播出后，即被全网置顶。相关报道总浏览量超 1500 万次，迅速冲上微博热搜榜。话题#全国粮食产量首破 1.4 万亿斤##今年全国粮食总产量 14130 亿斤#微博热搜榜最高第 9 位。网友互动积极，表达了“把中国人的饭碗牢牢地端在自己的手里、为实现新突破点赞”等正向评价。报道被农业农村部官微转载，得到了农业农村部、国家统计局、国家发改委宏观经济研究院、中国农业大学等</w:t>
            </w:r>
          </w:p>
          <w:p w14:paraId="751AB035">
            <w:pPr>
              <w:rPr>
                <w:rFonts w:ascii="仿宋" w:hAnsi="仿宋" w:eastAsia="仿宋" w:cs="仿宋"/>
                <w:color w:val="000000"/>
                <w:sz w:val="24"/>
                <w:szCs w:val="18"/>
              </w:rPr>
            </w:pPr>
            <w:r>
              <w:rPr>
                <w:rFonts w:hint="eastAsia" w:ascii="仿宋_GB2312"/>
                <w:color w:val="000000"/>
                <w:sz w:val="24"/>
                <w:szCs w:val="24"/>
              </w:rPr>
              <w:t>相关部委、院所和大学的高度肯定。</w:t>
            </w:r>
          </w:p>
        </w:tc>
      </w:tr>
      <w:tr w14:paraId="4DB7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4" w:hRule="exact"/>
        </w:trPr>
        <w:tc>
          <w:tcPr>
            <w:tcW w:w="963" w:type="dxa"/>
            <w:gridSpan w:val="2"/>
            <w:vAlign w:val="center"/>
          </w:tcPr>
          <w:p w14:paraId="39D0A06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14:paraId="623A253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14:paraId="3D80E868">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14:paraId="35C3CD64">
            <w:pPr>
              <w:spacing w:line="380" w:lineRule="exact"/>
              <w:jc w:val="center"/>
              <w:rPr>
                <w:rFonts w:ascii="华文中宋" w:hAnsi="华文中宋" w:eastAsia="华文中宋"/>
                <w:color w:val="000000"/>
                <w:sz w:val="24"/>
                <w:szCs w:val="24"/>
              </w:rPr>
            </w:pPr>
            <w:r>
              <w:rPr>
                <w:rFonts w:hint="eastAsia" w:ascii="华文中宋" w:hAnsi="华文中宋" w:eastAsia="华文中宋"/>
                <w:color w:val="000000"/>
                <w:sz w:val="28"/>
              </w:rPr>
              <w:t>由</w:t>
            </w:r>
          </w:p>
        </w:tc>
        <w:tc>
          <w:tcPr>
            <w:tcW w:w="8665" w:type="dxa"/>
            <w:gridSpan w:val="11"/>
            <w:vAlign w:val="center"/>
          </w:tcPr>
          <w:p w14:paraId="74F135A6">
            <w:pPr>
              <w:ind w:firstLine="480" w:firstLineChars="200"/>
              <w:rPr>
                <w:rFonts w:hint="eastAsia" w:ascii="仿宋_GB2312"/>
                <w:color w:val="000000"/>
                <w:sz w:val="24"/>
                <w:szCs w:val="24"/>
              </w:rPr>
            </w:pPr>
            <w:r>
              <w:rPr>
                <w:rFonts w:hint="eastAsia" w:ascii="仿宋_GB2312"/>
                <w:color w:val="000000"/>
                <w:sz w:val="24"/>
                <w:szCs w:val="24"/>
              </w:rPr>
              <w:t>新闻价值重大。粮食安全是国之大者，近年来我国采取了一系列有力举措推动粮食产量在高位上实现再增产。该节目对这些举措落地后的成效进行了清晰呈现。传播效果好，提振了广大种粮农户以及“三农”工作者接续奋斗的信心决心。</w:t>
            </w:r>
          </w:p>
          <w:p w14:paraId="0D3A8E28">
            <w:pPr>
              <w:ind w:firstLine="422" w:firstLineChars="150"/>
              <w:rPr>
                <w:rFonts w:ascii="仿宋" w:hAnsi="仿宋" w:eastAsia="仿宋"/>
                <w:b/>
                <w:color w:val="000000"/>
                <w:sz w:val="28"/>
                <w:szCs w:val="20"/>
              </w:rPr>
            </w:pPr>
            <w:r>
              <w:rPr>
                <w:rFonts w:hint="eastAsia" w:ascii="仿宋" w:hAnsi="仿宋" w:eastAsia="仿宋"/>
                <w:b/>
                <w:color w:val="000000"/>
                <w:sz w:val="28"/>
                <w:szCs w:val="20"/>
              </w:rPr>
              <w:t>推荐人签名：</w:t>
            </w:r>
          </w:p>
          <w:p w14:paraId="2086A3CD">
            <w:pPr>
              <w:ind w:firstLine="316" w:firstLineChars="150"/>
              <w:rPr>
                <w:rFonts w:ascii="仿宋" w:hAnsi="仿宋" w:eastAsia="仿宋"/>
                <w:b/>
                <w:color w:val="000000"/>
                <w:sz w:val="21"/>
                <w:szCs w:val="21"/>
              </w:rPr>
            </w:pPr>
            <w:r>
              <w:rPr>
                <w:rFonts w:hint="eastAsia" w:ascii="仿宋" w:hAnsi="仿宋" w:eastAsia="仿宋"/>
                <w:b/>
                <w:color w:val="000000"/>
                <w:sz w:val="21"/>
                <w:szCs w:val="21"/>
              </w:rPr>
              <w:t>（</w:t>
            </w:r>
            <w:r>
              <w:rPr>
                <w:rFonts w:hint="eastAsia" w:ascii="仿宋" w:hAnsi="仿宋" w:eastAsia="仿宋"/>
                <w:color w:val="000000"/>
                <w:sz w:val="21"/>
                <w:szCs w:val="21"/>
              </w:rPr>
              <w:t>两名，新闻专业副高以上职称，无作品参加本届评选</w:t>
            </w:r>
            <w:r>
              <w:rPr>
                <w:rFonts w:hint="eastAsia" w:ascii="仿宋" w:hAnsi="仿宋" w:eastAsia="仿宋"/>
                <w:b/>
                <w:color w:val="000000"/>
                <w:sz w:val="21"/>
                <w:szCs w:val="21"/>
              </w:rPr>
              <w:t>）</w:t>
            </w:r>
          </w:p>
          <w:p w14:paraId="1FEC6C81">
            <w:pPr>
              <w:ind w:firstLine="422" w:firstLineChars="150"/>
              <w:rPr>
                <w:rFonts w:ascii="仿宋" w:hAnsi="仿宋" w:eastAsia="仿宋"/>
                <w:b/>
                <w:color w:val="000000"/>
                <w:sz w:val="28"/>
                <w:szCs w:val="20"/>
              </w:rPr>
            </w:pPr>
            <w:r>
              <w:rPr>
                <w:rFonts w:hint="eastAsia" w:ascii="仿宋" w:hAnsi="仿宋" w:eastAsia="仿宋"/>
                <w:b/>
                <w:color w:val="000000"/>
                <w:sz w:val="28"/>
                <w:szCs w:val="20"/>
              </w:rPr>
              <w:t>自荐、他荐人签名：</w:t>
            </w:r>
          </w:p>
          <w:p w14:paraId="0C732004">
            <w:pPr>
              <w:ind w:firstLine="315" w:firstLineChars="150"/>
              <w:rPr>
                <w:rFonts w:hint="eastAsia" w:ascii="仿宋" w:hAnsi="仿宋" w:eastAsia="仿宋"/>
                <w:color w:val="000000"/>
                <w:sz w:val="21"/>
                <w:szCs w:val="21"/>
              </w:rPr>
            </w:pPr>
            <w:r>
              <w:rPr>
                <w:rFonts w:hint="eastAsia" w:ascii="仿宋" w:hAnsi="仿宋" w:eastAsia="仿宋"/>
                <w:color w:val="000000"/>
                <w:sz w:val="21"/>
                <w:szCs w:val="21"/>
              </w:rPr>
              <w:t>（单位自荐、他荐的，由单位负责人签名并加盖单位公章）</w:t>
            </w:r>
          </w:p>
          <w:p w14:paraId="00757AB2">
            <w:pPr>
              <w:ind w:firstLine="422"/>
              <w:rPr>
                <w:rFonts w:ascii="仿宋_GB2312"/>
                <w:color w:val="000000"/>
                <w:sz w:val="28"/>
              </w:rPr>
            </w:pPr>
            <w:r>
              <w:rPr>
                <w:rFonts w:hint="eastAsia" w:ascii="仿宋" w:hAnsi="仿宋" w:eastAsia="仿宋"/>
                <w:color w:val="000000"/>
                <w:szCs w:val="21"/>
              </w:rPr>
              <w:t xml:space="preserve">                        </w:t>
            </w:r>
            <w:r>
              <w:rPr>
                <w:rFonts w:hint="eastAsia" w:ascii="仿宋" w:hAnsi="仿宋" w:eastAsia="仿宋"/>
                <w:color w:val="000000"/>
                <w:szCs w:val="32"/>
              </w:rPr>
              <w:t xml:space="preserve">   202</w:t>
            </w:r>
            <w:r>
              <w:rPr>
                <w:rFonts w:hint="eastAsia" w:ascii="仿宋" w:hAnsi="仿宋" w:eastAsia="仿宋"/>
                <w:color w:val="000000"/>
                <w:szCs w:val="32"/>
                <w:lang w:val="en-US" w:eastAsia="zh-CN"/>
              </w:rPr>
              <w:t>5</w:t>
            </w:r>
            <w:r>
              <w:rPr>
                <w:rFonts w:hint="eastAsia" w:ascii="仿宋" w:hAnsi="仿宋" w:eastAsia="仿宋"/>
                <w:color w:val="000000"/>
                <w:szCs w:val="32"/>
              </w:rPr>
              <w:t>年   月   日</w:t>
            </w:r>
          </w:p>
        </w:tc>
      </w:tr>
      <w:tr w14:paraId="2684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7" w:hRule="exact"/>
        </w:trPr>
        <w:tc>
          <w:tcPr>
            <w:tcW w:w="963" w:type="dxa"/>
            <w:gridSpan w:val="2"/>
            <w:tcBorders>
              <w:bottom w:val="single" w:color="auto" w:sz="4" w:space="0"/>
            </w:tcBorders>
            <w:vAlign w:val="center"/>
          </w:tcPr>
          <w:p w14:paraId="2A2780B7">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审核</w:t>
            </w:r>
          </w:p>
          <w:p w14:paraId="2B756B6F">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单位</w:t>
            </w:r>
          </w:p>
          <w:p w14:paraId="44F607B6">
            <w:pPr>
              <w:spacing w:line="380" w:lineRule="exact"/>
              <w:jc w:val="center"/>
              <w:rPr>
                <w:rFonts w:ascii="华文中宋" w:hAnsi="华文中宋" w:eastAsia="华文中宋"/>
                <w:color w:val="000000"/>
                <w:szCs w:val="21"/>
              </w:rPr>
            </w:pPr>
            <w:r>
              <w:rPr>
                <w:rFonts w:hint="eastAsia" w:ascii="华文中宋" w:hAnsi="华文中宋" w:eastAsia="华文中宋"/>
                <w:color w:val="000000"/>
                <w:sz w:val="28"/>
              </w:rPr>
              <w:t>意见</w:t>
            </w:r>
          </w:p>
        </w:tc>
        <w:tc>
          <w:tcPr>
            <w:tcW w:w="8665" w:type="dxa"/>
            <w:gridSpan w:val="11"/>
            <w:tcBorders>
              <w:bottom w:val="single" w:color="auto" w:sz="4" w:space="0"/>
            </w:tcBorders>
            <w:vAlign w:val="center"/>
          </w:tcPr>
          <w:p w14:paraId="786127F6">
            <w:pPr>
              <w:ind w:firstLine="420"/>
              <w:rPr>
                <w:rFonts w:ascii="仿宋" w:hAnsi="仿宋" w:eastAsia="仿宋" w:cs="仿宋"/>
                <w:color w:val="000000"/>
                <w:sz w:val="24"/>
                <w:szCs w:val="18"/>
              </w:rPr>
            </w:pPr>
          </w:p>
          <w:p w14:paraId="3D521894">
            <w:pPr>
              <w:ind w:firstLine="420"/>
              <w:rPr>
                <w:rFonts w:ascii="仿宋" w:hAnsi="仿宋" w:eastAsia="仿宋" w:cs="仿宋"/>
                <w:color w:val="000000"/>
                <w:sz w:val="24"/>
                <w:szCs w:val="18"/>
              </w:rPr>
            </w:pPr>
          </w:p>
          <w:p w14:paraId="395F546C">
            <w:pPr>
              <w:ind w:firstLine="420"/>
              <w:rPr>
                <w:rFonts w:ascii="仿宋" w:hAnsi="仿宋" w:eastAsia="仿宋" w:cs="仿宋"/>
                <w:color w:val="000000"/>
                <w:sz w:val="24"/>
                <w:szCs w:val="18"/>
              </w:rPr>
            </w:pPr>
          </w:p>
          <w:p w14:paraId="40C5CFFC">
            <w:pPr>
              <w:ind w:firstLine="420"/>
              <w:rPr>
                <w:rFonts w:ascii="仿宋" w:hAnsi="仿宋" w:eastAsia="仿宋" w:cs="仿宋"/>
                <w:color w:val="000000"/>
                <w:sz w:val="24"/>
                <w:szCs w:val="18"/>
              </w:rPr>
            </w:pPr>
          </w:p>
          <w:p w14:paraId="1071C51B">
            <w:pPr>
              <w:ind w:firstLine="420"/>
              <w:rPr>
                <w:rFonts w:ascii="仿宋" w:hAnsi="仿宋" w:eastAsia="仿宋" w:cs="仿宋"/>
                <w:color w:val="000000"/>
                <w:sz w:val="24"/>
                <w:szCs w:val="18"/>
              </w:rPr>
            </w:pPr>
          </w:p>
          <w:p w14:paraId="10389C67">
            <w:pPr>
              <w:ind w:firstLine="420"/>
              <w:rPr>
                <w:rFonts w:ascii="仿宋" w:hAnsi="仿宋" w:eastAsia="仿宋" w:cs="仿宋"/>
                <w:color w:val="000000"/>
                <w:sz w:val="24"/>
                <w:szCs w:val="18"/>
              </w:rPr>
            </w:pPr>
          </w:p>
          <w:p w14:paraId="51A59016">
            <w:pPr>
              <w:ind w:firstLine="420"/>
              <w:rPr>
                <w:rFonts w:ascii="仿宋" w:hAnsi="仿宋" w:eastAsia="仿宋" w:cs="仿宋"/>
                <w:color w:val="000000"/>
                <w:sz w:val="24"/>
                <w:szCs w:val="18"/>
              </w:rPr>
            </w:pPr>
            <w:r>
              <w:rPr>
                <w:rFonts w:hint="eastAsia" w:ascii="仿宋" w:hAnsi="仿宋" w:eastAsia="仿宋" w:cs="仿宋"/>
                <w:color w:val="000000"/>
                <w:sz w:val="24"/>
                <w:szCs w:val="18"/>
              </w:rPr>
              <w:t>自荐、他荐人所在的省级记协、中央新闻单位或中国行业报协会等负责对作品政治方向、舆论导向、业务水平及报送材料审核把关并盖章确认。</w:t>
            </w:r>
          </w:p>
          <w:p w14:paraId="799C7428">
            <w:pPr>
              <w:ind w:firstLine="9156" w:firstLineChars="2850"/>
              <w:rPr>
                <w:rFonts w:ascii="仿宋" w:hAnsi="仿宋" w:eastAsia="仿宋"/>
                <w:color w:val="000000"/>
                <w:szCs w:val="21"/>
              </w:rPr>
            </w:pPr>
            <w:r>
              <w:rPr>
                <w:rFonts w:hint="eastAsia" w:ascii="仿宋" w:hAnsi="仿宋" w:eastAsia="仿宋"/>
                <w:b/>
                <w:color w:val="000000"/>
                <w:szCs w:val="21"/>
              </w:rPr>
              <w:t xml:space="preserve">  </w:t>
            </w:r>
            <w:r>
              <w:rPr>
                <w:rFonts w:hint="eastAsia" w:ascii="仿宋" w:hAnsi="仿宋" w:eastAsia="仿宋"/>
                <w:color w:val="000000"/>
                <w:szCs w:val="21"/>
              </w:rPr>
              <w:t xml:space="preserve"> </w:t>
            </w:r>
          </w:p>
          <w:p w14:paraId="6875FA49">
            <w:pPr>
              <w:ind w:firstLine="420"/>
              <w:rPr>
                <w:rFonts w:ascii="仿宋" w:hAnsi="仿宋" w:eastAsia="仿宋"/>
                <w:color w:val="000000"/>
                <w:szCs w:val="21"/>
              </w:rPr>
            </w:pPr>
            <w:r>
              <w:rPr>
                <w:rFonts w:hint="eastAsia" w:ascii="仿宋" w:hAnsi="仿宋" w:eastAsia="仿宋"/>
                <w:color w:val="000000"/>
                <w:szCs w:val="21"/>
              </w:rPr>
              <w:t xml:space="preserve">                        （加盖公章）</w:t>
            </w:r>
          </w:p>
          <w:p w14:paraId="03186E0C">
            <w:pPr>
              <w:ind w:firstLine="420"/>
              <w:rPr>
                <w:rFonts w:ascii="仿宋" w:hAnsi="仿宋" w:eastAsia="仿宋"/>
                <w:color w:val="000000"/>
                <w:szCs w:val="21"/>
              </w:rPr>
            </w:pPr>
            <w:r>
              <w:rPr>
                <w:rFonts w:hint="eastAsia" w:ascii="仿宋" w:hAnsi="仿宋" w:eastAsia="仿宋"/>
                <w:color w:val="000000"/>
                <w:szCs w:val="21"/>
              </w:rPr>
              <w:t xml:space="preserve">                          202</w:t>
            </w:r>
            <w:r>
              <w:rPr>
                <w:rFonts w:hint="eastAsia" w:ascii="仿宋" w:hAnsi="仿宋" w:eastAsia="仿宋"/>
                <w:color w:val="000000"/>
                <w:szCs w:val="21"/>
                <w:lang w:val="en-US" w:eastAsia="zh-CN"/>
              </w:rPr>
              <w:t>5</w:t>
            </w:r>
            <w:r>
              <w:rPr>
                <w:rFonts w:hint="eastAsia" w:ascii="仿宋" w:hAnsi="仿宋" w:eastAsia="仿宋"/>
                <w:color w:val="000000"/>
                <w:szCs w:val="21"/>
              </w:rPr>
              <w:t>年</w:t>
            </w:r>
            <w:r>
              <w:rPr>
                <w:rFonts w:ascii="仿宋" w:hAnsi="仿宋" w:eastAsia="仿宋"/>
                <w:color w:val="000000"/>
                <w:szCs w:val="21"/>
              </w:rPr>
              <w:t xml:space="preserve">   </w:t>
            </w:r>
            <w:r>
              <w:rPr>
                <w:rFonts w:hint="eastAsia" w:ascii="仿宋" w:hAnsi="仿宋" w:eastAsia="仿宋"/>
                <w:color w:val="000000"/>
                <w:szCs w:val="21"/>
              </w:rPr>
              <w:t>月   日</w:t>
            </w:r>
          </w:p>
          <w:p w14:paraId="033F9D7C">
            <w:pPr>
              <w:rPr>
                <w:rFonts w:ascii="仿宋" w:hAnsi="仿宋" w:eastAsia="仿宋"/>
                <w:color w:val="000000"/>
                <w:w w:val="95"/>
                <w:szCs w:val="21"/>
              </w:rPr>
            </w:pPr>
          </w:p>
        </w:tc>
      </w:tr>
      <w:tr w14:paraId="2D9A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exact"/>
        </w:trPr>
        <w:tc>
          <w:tcPr>
            <w:tcW w:w="9628" w:type="dxa"/>
            <w:gridSpan w:val="13"/>
            <w:tcBorders>
              <w:left w:val="nil"/>
              <w:bottom w:val="nil"/>
              <w:right w:val="nil"/>
            </w:tcBorders>
            <w:vAlign w:val="center"/>
          </w:tcPr>
          <w:p w14:paraId="7B6FF877">
            <w:pPr>
              <w:spacing w:line="400" w:lineRule="exact"/>
              <w:rPr>
                <w:rFonts w:ascii="华文中宋" w:hAnsi="华文中宋" w:eastAsia="华文中宋"/>
                <w:color w:val="000000"/>
                <w:sz w:val="28"/>
                <w:szCs w:val="28"/>
              </w:rPr>
            </w:pPr>
            <w:r>
              <w:rPr>
                <w:rFonts w:hint="eastAsia" w:ascii="楷体" w:hAnsi="楷体" w:eastAsia="楷体"/>
                <w:color w:val="000000"/>
                <w:sz w:val="28"/>
                <w:szCs w:val="28"/>
              </w:rPr>
              <w:t>此表可从中国记协网www.zgjx.cn下载。</w:t>
            </w:r>
          </w:p>
        </w:tc>
      </w:tr>
    </w:tbl>
    <w:p w14:paraId="7C95EBF8">
      <w:pPr>
        <w:ind w:firstLine="198" w:firstLineChars="71"/>
        <w:rPr>
          <w:rFonts w:ascii="楷体" w:hAnsi="楷体" w:eastAsia="楷体"/>
          <w:color w:val="000000"/>
          <w:sz w:val="28"/>
        </w:rPr>
        <w:sectPr>
          <w:headerReference r:id="rId12" w:type="default"/>
          <w:headerReference r:id="rId13" w:type="even"/>
          <w:pgSz w:w="11906" w:h="16838"/>
          <w:pgMar w:top="1440" w:right="1247" w:bottom="1440" w:left="1247" w:header="851" w:footer="1418" w:gutter="0"/>
          <w:pgNumType w:fmt="numberInDash"/>
          <w:cols w:space="425" w:num="1"/>
          <w:docGrid w:type="lines" w:linePitch="312" w:charSpace="0"/>
        </w:sectPr>
      </w:pPr>
    </w:p>
    <w:p w14:paraId="0CAB4DBA">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参评作品推荐表填报说明</w:t>
      </w:r>
    </w:p>
    <w:p w14:paraId="60025568">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一、作品标题：应与刊播作品一致，有副标题、肩题等形式标题的作品，填报主标题。</w:t>
      </w:r>
    </w:p>
    <w:p w14:paraId="589F76D3">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二、参评项目：按照评选办法20个“评选项目”填报。</w:t>
      </w:r>
    </w:p>
    <w:p w14:paraId="530F04ED">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三、体裁：参评专门奖项的作品在本栏内填写作品体裁。</w:t>
      </w:r>
    </w:p>
    <w:p w14:paraId="2EDF2D8E">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四、语种：作品为中文以外的语言文字，应填报语种。</w:t>
      </w:r>
    </w:p>
    <w:p w14:paraId="2521677A">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五、作者、编辑：严格按本规定填报作者（主创人员）和编辑姓名。按“集体”申报的，应附做出主要贡献的人员名单。</w:t>
      </w:r>
    </w:p>
    <w:p w14:paraId="2458D1F0">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六、原创单位：填报新闻单位名称，不包括内设部门、频道、频率等。</w:t>
      </w:r>
    </w:p>
    <w:p w14:paraId="41DCCA45">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七、刊播版面（名称和版次）：报纸作品填写版面名称和版次；广播、电视作品填报栏目或专题节目名称；通讯社、期刊、新媒体作品可不填报。</w:t>
      </w:r>
    </w:p>
    <w:p w14:paraId="50B7F46F">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八、刊播日期：报纸作品填报见报日期；通讯社作品填报发稿日期；广播、电视作品填报播出日期和时间；期刊作品填报年度刊期；新媒体作品填报发布日期和时间。</w:t>
      </w:r>
    </w:p>
    <w:p w14:paraId="43DEC3B4">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九、新媒体</w:t>
      </w:r>
      <w:r>
        <w:rPr>
          <w:rFonts w:ascii="仿宋" w:hAnsi="仿宋" w:eastAsia="仿宋" w:cs="仿宋"/>
          <w:bCs/>
          <w:color w:val="000000"/>
          <w:szCs w:val="32"/>
        </w:rPr>
        <w:t>作品填报网址</w:t>
      </w:r>
      <w:r>
        <w:rPr>
          <w:rFonts w:hint="eastAsia" w:ascii="仿宋" w:hAnsi="仿宋" w:eastAsia="仿宋" w:cs="仿宋"/>
          <w:bCs/>
          <w:color w:val="000000"/>
          <w:szCs w:val="32"/>
        </w:rPr>
        <w:t>：扫描二维码后</w:t>
      </w:r>
      <w:r>
        <w:rPr>
          <w:rFonts w:ascii="仿宋" w:hAnsi="仿宋" w:eastAsia="仿宋" w:cs="仿宋"/>
          <w:bCs/>
          <w:color w:val="000000"/>
          <w:szCs w:val="32"/>
        </w:rPr>
        <w:t>，填写显示出的网址。</w:t>
      </w:r>
    </w:p>
    <w:p w14:paraId="2C32EC35">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w:t>
      </w:r>
      <w:r>
        <w:rPr>
          <w:rFonts w:ascii="仿宋" w:hAnsi="仿宋" w:eastAsia="仿宋" w:cs="仿宋"/>
          <w:bCs/>
          <w:color w:val="000000"/>
          <w:szCs w:val="32"/>
        </w:rPr>
        <w:t>、</w:t>
      </w:r>
      <w:r>
        <w:rPr>
          <w:rFonts w:hint="eastAsia" w:ascii="仿宋" w:hAnsi="仿宋" w:eastAsia="仿宋" w:cs="仿宋"/>
          <w:bCs/>
          <w:color w:val="000000"/>
          <w:szCs w:val="32"/>
        </w:rPr>
        <w:t>作品简介（采编过程）：择要填报。同时填报全媒体采编制播发等情况。字数不得超过500字（以</w:t>
      </w:r>
      <w:r>
        <w:rPr>
          <w:rFonts w:ascii="仿宋" w:hAnsi="仿宋" w:eastAsia="仿宋" w:cs="仿宋"/>
          <w:bCs/>
          <w:color w:val="000000"/>
          <w:szCs w:val="32"/>
        </w:rPr>
        <w:t>Word字数统计为准</w:t>
      </w:r>
      <w:r>
        <w:rPr>
          <w:rFonts w:hint="eastAsia" w:ascii="仿宋" w:hAnsi="仿宋" w:eastAsia="仿宋" w:cs="仿宋"/>
          <w:bCs/>
          <w:color w:val="000000"/>
          <w:szCs w:val="32"/>
        </w:rPr>
        <w:t>，下同）。</w:t>
      </w:r>
    </w:p>
    <w:p w14:paraId="0B9829B3">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十一、社会效果：择要填报作品刊播后的社会影响，转载、引用、</w:t>
      </w:r>
      <w:r>
        <w:rPr>
          <w:rFonts w:hint="eastAsia" w:ascii="仿宋" w:hAnsi="仿宋" w:eastAsia="仿宋" w:cs="仿宋"/>
          <w:color w:val="000000"/>
          <w:szCs w:val="32"/>
        </w:rPr>
        <w:t>点击量、转发量、受众参与度等</w:t>
      </w:r>
      <w:r>
        <w:rPr>
          <w:rFonts w:hint="eastAsia" w:ascii="仿宋" w:hAnsi="仿宋" w:eastAsia="仿宋" w:cs="仿宋"/>
          <w:bCs/>
          <w:color w:val="000000"/>
          <w:szCs w:val="32"/>
        </w:rPr>
        <w:t>情况。通讯社作品填报落地和采用情况。字数不超过500字。</w:t>
      </w:r>
    </w:p>
    <w:p w14:paraId="7870AB84">
      <w:pPr>
        <w:ind w:firstLine="616" w:firstLineChars="200"/>
        <w:rPr>
          <w:rFonts w:ascii="仿宋" w:hAnsi="仿宋" w:eastAsia="仿宋" w:cs="仿宋"/>
          <w:color w:val="000000"/>
          <w:spacing w:val="-6"/>
          <w:sz w:val="24"/>
          <w:szCs w:val="18"/>
        </w:rPr>
      </w:pPr>
      <w:r>
        <w:rPr>
          <w:rFonts w:hint="eastAsia" w:ascii="仿宋" w:hAnsi="仿宋" w:eastAsia="仿宋" w:cs="仿宋"/>
          <w:bCs/>
          <w:color w:val="000000"/>
          <w:spacing w:val="-6"/>
          <w:szCs w:val="32"/>
        </w:rPr>
        <w:t>参评国际传播的作品，同时填报境外落地、转载、引用、反响等情况。并提供境外用户的浏览量、点击率、转发量和受众参与度、评价等国际传播效果情况，附证明依据链接或截图等，不超过</w:t>
      </w:r>
      <w:r>
        <w:rPr>
          <w:rFonts w:ascii="仿宋" w:hAnsi="仿宋" w:eastAsia="仿宋" w:cs="仿宋"/>
          <w:bCs/>
          <w:color w:val="000000"/>
          <w:spacing w:val="-6"/>
          <w:szCs w:val="32"/>
        </w:rPr>
        <w:t>8</w:t>
      </w:r>
      <w:r>
        <w:rPr>
          <w:rFonts w:hint="eastAsia" w:ascii="仿宋" w:hAnsi="仿宋" w:eastAsia="仿宋" w:cs="仿宋"/>
          <w:bCs/>
          <w:color w:val="000000"/>
          <w:spacing w:val="-6"/>
          <w:szCs w:val="32"/>
        </w:rPr>
        <w:t>00字。</w:t>
      </w:r>
    </w:p>
    <w:p w14:paraId="7CE11817">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十二、推荐理由：报送单位填报初评委员会对作品的推荐理由。自荐、他荐参评的，由推荐人填写。</w:t>
      </w:r>
    </w:p>
    <w:p w14:paraId="2412D26A">
      <w:pPr>
        <w:spacing w:line="560" w:lineRule="exact"/>
        <w:ind w:firstLine="641"/>
        <w:outlineLvl w:val="1"/>
        <w:rPr>
          <w:rFonts w:ascii="仿宋" w:hAnsi="仿宋" w:eastAsia="仿宋" w:cs="仿宋"/>
          <w:bCs/>
          <w:color w:val="000000"/>
          <w:szCs w:val="32"/>
        </w:rPr>
      </w:pPr>
      <w:r>
        <w:rPr>
          <w:rFonts w:hint="eastAsia" w:ascii="仿宋" w:hAnsi="仿宋" w:eastAsia="仿宋" w:cs="仿宋"/>
          <w:bCs/>
          <w:color w:val="000000"/>
          <w:szCs w:val="32"/>
        </w:rPr>
        <w:t>十三、审核单位意见：自荐、他荐参评的，由本单位所在报送单位对作品政治方向、舆论导向、业务水平，以及申报材料审核把关，经该单位主要负责人签名确认，加盖单位公章。</w:t>
      </w:r>
    </w:p>
    <w:p w14:paraId="44D0E147">
      <w:pPr>
        <w:spacing w:line="460" w:lineRule="exact"/>
        <w:outlineLvl w:val="1"/>
        <w:rPr>
          <w:rFonts w:ascii="华文仿宋" w:hAnsi="华文仿宋" w:eastAsia="华文仿宋"/>
          <w:bCs/>
          <w:color w:val="000000"/>
          <w:szCs w:val="32"/>
        </w:rPr>
        <w:sectPr>
          <w:headerReference r:id="rId14" w:type="default"/>
          <w:headerReference r:id="rId15" w:type="even"/>
          <w:pgSz w:w="11906" w:h="16838"/>
          <w:pgMar w:top="1701" w:right="1418" w:bottom="1361" w:left="1418" w:header="851" w:footer="1418" w:gutter="0"/>
          <w:pgNumType w:fmt="numberInDash"/>
          <w:cols w:space="425" w:num="1"/>
          <w:docGrid w:type="lines" w:linePitch="312" w:charSpace="0"/>
        </w:sectPr>
      </w:pPr>
    </w:p>
    <w:p w14:paraId="7E25C4BB">
      <w:pPr>
        <w:rPr>
          <w:rFonts w:ascii="黑体" w:hAnsi="黑体" w:eastAsia="黑体" w:cs="黑体"/>
          <w:bCs/>
          <w:color w:val="000000"/>
          <w:szCs w:val="32"/>
        </w:rPr>
      </w:pPr>
      <w:r>
        <w:rPr>
          <w:rFonts w:hint="eastAsia" w:ascii="黑体" w:hAnsi="黑体" w:eastAsia="黑体" w:cs="黑体"/>
          <w:bCs/>
          <w:color w:val="000000"/>
          <w:szCs w:val="32"/>
        </w:rPr>
        <w:t>附件5</w:t>
      </w:r>
    </w:p>
    <w:p w14:paraId="1C21CC2E">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中国新闻奖系列报道作品完整目录</w:t>
      </w:r>
    </w:p>
    <w:tbl>
      <w:tblPr>
        <w:tblStyle w:val="6"/>
        <w:tblW w:w="9576" w:type="dxa"/>
        <w:tblInd w:w="-5" w:type="dxa"/>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5"/>
        <w:gridCol w:w="2470"/>
        <w:gridCol w:w="981"/>
        <w:gridCol w:w="992"/>
        <w:gridCol w:w="1559"/>
        <w:gridCol w:w="996"/>
        <w:gridCol w:w="942"/>
      </w:tblGrid>
      <w:tr w14:paraId="1A15C1CA">
        <w:tblPrEx>
          <w:tblBorders>
            <w:top w:val="single" w:color="auto" w:sz="4"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636" w:type="dxa"/>
            <w:gridSpan w:val="2"/>
            <w:tcBorders>
              <w:bottom w:val="single" w:color="auto" w:sz="4" w:space="0"/>
            </w:tcBorders>
            <w:vAlign w:val="center"/>
          </w:tcPr>
          <w:p w14:paraId="715DF2A1">
            <w:pPr>
              <w:snapToGrid w:val="0"/>
              <w:rPr>
                <w:rFonts w:ascii="华文中宋" w:hAnsi="华文中宋" w:eastAsia="华文中宋"/>
                <w:color w:val="000000"/>
                <w:sz w:val="28"/>
                <w:szCs w:val="28"/>
              </w:rPr>
            </w:pPr>
            <w:r>
              <w:rPr>
                <w:rFonts w:hint="eastAsia" w:ascii="华文中宋" w:hAnsi="华文中宋" w:eastAsia="华文中宋"/>
                <w:color w:val="000000"/>
                <w:sz w:val="28"/>
                <w:szCs w:val="28"/>
              </w:rPr>
              <w:t>作品标题</w:t>
            </w:r>
          </w:p>
        </w:tc>
        <w:tc>
          <w:tcPr>
            <w:tcW w:w="7940" w:type="dxa"/>
            <w:gridSpan w:val="6"/>
            <w:tcBorders>
              <w:bottom w:val="single" w:color="auto" w:sz="4" w:space="0"/>
            </w:tcBorders>
            <w:vAlign w:val="center"/>
          </w:tcPr>
          <w:p w14:paraId="114B5AD0">
            <w:pPr>
              <w:snapToGrid w:val="0"/>
              <w:ind w:firstLine="560"/>
              <w:jc w:val="center"/>
              <w:rPr>
                <w:rFonts w:ascii="华文中宋" w:hAnsi="华文中宋" w:eastAsia="华文中宋"/>
                <w:color w:val="000000"/>
                <w:sz w:val="28"/>
                <w:szCs w:val="28"/>
              </w:rPr>
            </w:pPr>
          </w:p>
        </w:tc>
      </w:tr>
      <w:tr w14:paraId="06CF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1" w:type="dxa"/>
            <w:tcBorders>
              <w:top w:val="single" w:color="auto" w:sz="4" w:space="0"/>
              <w:left w:val="single" w:color="auto" w:sz="4" w:space="0"/>
              <w:bottom w:val="single" w:color="auto" w:sz="4" w:space="0"/>
              <w:right w:val="single" w:color="auto" w:sz="4" w:space="0"/>
            </w:tcBorders>
            <w:vAlign w:val="center"/>
          </w:tcPr>
          <w:p w14:paraId="09C1F711">
            <w:pPr>
              <w:snapToGrid w:val="0"/>
              <w:spacing w:line="34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序号</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6F71EAA3">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单篇作品标题</w:t>
            </w:r>
          </w:p>
        </w:tc>
        <w:tc>
          <w:tcPr>
            <w:tcW w:w="981" w:type="dxa"/>
            <w:tcBorders>
              <w:top w:val="single" w:color="auto" w:sz="4" w:space="0"/>
              <w:left w:val="single" w:color="auto" w:sz="4" w:space="0"/>
              <w:bottom w:val="single" w:color="auto" w:sz="4" w:space="0"/>
              <w:right w:val="single" w:color="auto" w:sz="4" w:space="0"/>
            </w:tcBorders>
            <w:vAlign w:val="center"/>
          </w:tcPr>
          <w:p w14:paraId="56E88FE5">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体裁</w:t>
            </w:r>
          </w:p>
        </w:tc>
        <w:tc>
          <w:tcPr>
            <w:tcW w:w="992" w:type="dxa"/>
            <w:tcBorders>
              <w:top w:val="single" w:color="auto" w:sz="4" w:space="0"/>
              <w:left w:val="single" w:color="auto" w:sz="4" w:space="0"/>
              <w:bottom w:val="single" w:color="auto" w:sz="4" w:space="0"/>
              <w:right w:val="single" w:color="auto" w:sz="4" w:space="0"/>
            </w:tcBorders>
            <w:vAlign w:val="center"/>
          </w:tcPr>
          <w:p w14:paraId="7773DBB5">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字数/时长</w:t>
            </w:r>
          </w:p>
        </w:tc>
        <w:tc>
          <w:tcPr>
            <w:tcW w:w="1559" w:type="dxa"/>
            <w:tcBorders>
              <w:top w:val="single" w:color="auto" w:sz="4" w:space="0"/>
              <w:left w:val="single" w:color="auto" w:sz="4" w:space="0"/>
              <w:bottom w:val="single" w:color="auto" w:sz="4" w:space="0"/>
              <w:right w:val="single" w:color="auto" w:sz="4" w:space="0"/>
            </w:tcBorders>
            <w:vAlign w:val="center"/>
          </w:tcPr>
          <w:p w14:paraId="6AB82404">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刊播日期</w:t>
            </w:r>
          </w:p>
        </w:tc>
        <w:tc>
          <w:tcPr>
            <w:tcW w:w="996" w:type="dxa"/>
            <w:tcBorders>
              <w:top w:val="single" w:color="auto" w:sz="4" w:space="0"/>
              <w:left w:val="single" w:color="auto" w:sz="4" w:space="0"/>
              <w:bottom w:val="single" w:color="auto" w:sz="4" w:space="0"/>
              <w:right w:val="single" w:color="auto" w:sz="4" w:space="0"/>
            </w:tcBorders>
            <w:vAlign w:val="center"/>
          </w:tcPr>
          <w:p w14:paraId="122B6C0D">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刊播版面</w:t>
            </w:r>
          </w:p>
        </w:tc>
        <w:tc>
          <w:tcPr>
            <w:tcW w:w="942" w:type="dxa"/>
            <w:tcBorders>
              <w:top w:val="single" w:color="auto" w:sz="4" w:space="0"/>
              <w:left w:val="single" w:color="auto" w:sz="4" w:space="0"/>
              <w:bottom w:val="single" w:color="auto" w:sz="4" w:space="0"/>
              <w:right w:val="single" w:color="auto" w:sz="4" w:space="0"/>
            </w:tcBorders>
            <w:vAlign w:val="center"/>
          </w:tcPr>
          <w:p w14:paraId="63C4AF17">
            <w:pPr>
              <w:snapToGrid w:val="0"/>
              <w:spacing w:line="320" w:lineRule="exact"/>
              <w:jc w:val="center"/>
              <w:rPr>
                <w:rFonts w:ascii="华文中宋" w:hAnsi="华文中宋" w:eastAsia="华文中宋"/>
                <w:color w:val="000000"/>
                <w:sz w:val="28"/>
                <w:szCs w:val="28"/>
              </w:rPr>
            </w:pPr>
            <w:r>
              <w:rPr>
                <w:rFonts w:hint="eastAsia" w:ascii="华文中宋" w:hAnsi="华文中宋" w:eastAsia="华文中宋"/>
                <w:color w:val="000000"/>
                <w:sz w:val="28"/>
                <w:szCs w:val="28"/>
              </w:rPr>
              <w:t>备注</w:t>
            </w:r>
          </w:p>
        </w:tc>
      </w:tr>
      <w:tr w14:paraId="7CAF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bottom w:val="single" w:color="auto" w:sz="4" w:space="0"/>
            </w:tcBorders>
            <w:vAlign w:val="center"/>
          </w:tcPr>
          <w:p w14:paraId="70007FEF">
            <w:pPr>
              <w:snapToGrid w:val="0"/>
              <w:jc w:val="center"/>
              <w:rPr>
                <w:rFonts w:ascii="宋体" w:hAnsi="宋体"/>
                <w:color w:val="000000"/>
                <w:sz w:val="28"/>
                <w:szCs w:val="28"/>
              </w:rPr>
            </w:pPr>
            <w:r>
              <w:rPr>
                <w:rFonts w:hint="eastAsia" w:ascii="宋体" w:hAnsi="宋体"/>
                <w:color w:val="000000"/>
                <w:sz w:val="28"/>
                <w:szCs w:val="28"/>
              </w:rPr>
              <w:t>1</w:t>
            </w:r>
          </w:p>
        </w:tc>
        <w:tc>
          <w:tcPr>
            <w:tcW w:w="3255" w:type="dxa"/>
            <w:gridSpan w:val="2"/>
            <w:tcBorders>
              <w:top w:val="single" w:color="auto" w:sz="4" w:space="0"/>
              <w:bottom w:val="single" w:color="auto" w:sz="4" w:space="0"/>
            </w:tcBorders>
            <w:vAlign w:val="center"/>
          </w:tcPr>
          <w:p w14:paraId="20A9B130">
            <w:pPr>
              <w:snapToGrid w:val="0"/>
              <w:rPr>
                <w:rFonts w:ascii="华文中宋" w:hAnsi="华文中宋" w:eastAsia="华文中宋"/>
                <w:color w:val="000000"/>
                <w:sz w:val="28"/>
                <w:szCs w:val="28"/>
              </w:rPr>
            </w:pPr>
          </w:p>
        </w:tc>
        <w:tc>
          <w:tcPr>
            <w:tcW w:w="981" w:type="dxa"/>
            <w:tcBorders>
              <w:top w:val="single" w:color="auto" w:sz="4" w:space="0"/>
              <w:bottom w:val="single" w:color="auto" w:sz="4" w:space="0"/>
            </w:tcBorders>
            <w:vAlign w:val="center"/>
          </w:tcPr>
          <w:p w14:paraId="2B9AD73D">
            <w:pPr>
              <w:snapToGrid w:val="0"/>
              <w:rPr>
                <w:rFonts w:ascii="华文中宋" w:hAnsi="华文中宋" w:eastAsia="华文中宋"/>
                <w:color w:val="000000"/>
                <w:sz w:val="28"/>
                <w:szCs w:val="28"/>
              </w:rPr>
            </w:pPr>
          </w:p>
        </w:tc>
        <w:tc>
          <w:tcPr>
            <w:tcW w:w="992" w:type="dxa"/>
            <w:tcBorders>
              <w:top w:val="single" w:color="auto" w:sz="4" w:space="0"/>
              <w:bottom w:val="single" w:color="auto" w:sz="4" w:space="0"/>
            </w:tcBorders>
            <w:vAlign w:val="center"/>
          </w:tcPr>
          <w:p w14:paraId="41364FF5">
            <w:pPr>
              <w:snapToGrid w:val="0"/>
              <w:rPr>
                <w:rFonts w:ascii="华文中宋" w:hAnsi="华文中宋" w:eastAsia="华文中宋"/>
                <w:color w:val="000000"/>
                <w:sz w:val="28"/>
                <w:szCs w:val="28"/>
              </w:rPr>
            </w:pPr>
          </w:p>
        </w:tc>
        <w:tc>
          <w:tcPr>
            <w:tcW w:w="1559" w:type="dxa"/>
            <w:tcBorders>
              <w:top w:val="single" w:color="auto" w:sz="4" w:space="0"/>
              <w:bottom w:val="single" w:color="auto" w:sz="4" w:space="0"/>
            </w:tcBorders>
            <w:vAlign w:val="center"/>
          </w:tcPr>
          <w:p w14:paraId="44060310">
            <w:pPr>
              <w:snapToGrid w:val="0"/>
              <w:rPr>
                <w:rFonts w:ascii="华文中宋" w:hAnsi="华文中宋" w:eastAsia="华文中宋"/>
                <w:color w:val="000000"/>
                <w:sz w:val="28"/>
                <w:szCs w:val="28"/>
              </w:rPr>
            </w:pPr>
          </w:p>
        </w:tc>
        <w:tc>
          <w:tcPr>
            <w:tcW w:w="996" w:type="dxa"/>
            <w:tcBorders>
              <w:top w:val="single" w:color="auto" w:sz="4" w:space="0"/>
              <w:bottom w:val="single" w:color="auto" w:sz="4" w:space="0"/>
            </w:tcBorders>
            <w:vAlign w:val="center"/>
          </w:tcPr>
          <w:p w14:paraId="63BD3F21">
            <w:pPr>
              <w:snapToGrid w:val="0"/>
              <w:rPr>
                <w:rFonts w:ascii="华文中宋" w:hAnsi="华文中宋" w:eastAsia="华文中宋"/>
                <w:color w:val="000000"/>
                <w:sz w:val="28"/>
                <w:szCs w:val="28"/>
              </w:rPr>
            </w:pPr>
          </w:p>
        </w:tc>
        <w:tc>
          <w:tcPr>
            <w:tcW w:w="942" w:type="dxa"/>
            <w:tcBorders>
              <w:top w:val="single" w:color="auto" w:sz="4" w:space="0"/>
              <w:bottom w:val="single" w:color="auto" w:sz="4" w:space="0"/>
            </w:tcBorders>
            <w:vAlign w:val="center"/>
          </w:tcPr>
          <w:p w14:paraId="7465DD2C">
            <w:pPr>
              <w:snapToGrid w:val="0"/>
              <w:rPr>
                <w:rFonts w:ascii="华文中宋" w:hAnsi="华文中宋" w:eastAsia="华文中宋"/>
                <w:color w:val="000000"/>
                <w:sz w:val="28"/>
                <w:szCs w:val="28"/>
              </w:rPr>
            </w:pPr>
          </w:p>
        </w:tc>
      </w:tr>
      <w:tr w14:paraId="4273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bottom w:val="single" w:color="auto" w:sz="4" w:space="0"/>
            </w:tcBorders>
            <w:vAlign w:val="center"/>
          </w:tcPr>
          <w:p w14:paraId="1F26BBAB">
            <w:pPr>
              <w:snapToGrid w:val="0"/>
              <w:jc w:val="center"/>
              <w:rPr>
                <w:rFonts w:ascii="宋体" w:hAnsi="宋体"/>
                <w:color w:val="000000"/>
                <w:sz w:val="28"/>
                <w:szCs w:val="28"/>
              </w:rPr>
            </w:pPr>
            <w:r>
              <w:rPr>
                <w:rFonts w:hint="eastAsia" w:ascii="宋体" w:hAnsi="宋体"/>
                <w:color w:val="000000"/>
                <w:sz w:val="28"/>
                <w:szCs w:val="28"/>
              </w:rPr>
              <w:t>2</w:t>
            </w:r>
          </w:p>
        </w:tc>
        <w:tc>
          <w:tcPr>
            <w:tcW w:w="3255" w:type="dxa"/>
            <w:gridSpan w:val="2"/>
            <w:tcBorders>
              <w:bottom w:val="single" w:color="auto" w:sz="4" w:space="0"/>
            </w:tcBorders>
            <w:vAlign w:val="center"/>
          </w:tcPr>
          <w:p w14:paraId="00628434">
            <w:pPr>
              <w:snapToGrid w:val="0"/>
              <w:rPr>
                <w:rFonts w:ascii="华文中宋" w:hAnsi="华文中宋" w:eastAsia="华文中宋"/>
                <w:color w:val="000000"/>
                <w:sz w:val="28"/>
                <w:szCs w:val="28"/>
              </w:rPr>
            </w:pPr>
          </w:p>
        </w:tc>
        <w:tc>
          <w:tcPr>
            <w:tcW w:w="981" w:type="dxa"/>
            <w:tcBorders>
              <w:bottom w:val="single" w:color="auto" w:sz="4" w:space="0"/>
            </w:tcBorders>
            <w:vAlign w:val="center"/>
          </w:tcPr>
          <w:p w14:paraId="4FCE380D">
            <w:pPr>
              <w:snapToGrid w:val="0"/>
              <w:rPr>
                <w:rFonts w:ascii="华文中宋" w:hAnsi="华文中宋" w:eastAsia="华文中宋"/>
                <w:color w:val="000000"/>
                <w:sz w:val="28"/>
                <w:szCs w:val="28"/>
              </w:rPr>
            </w:pPr>
          </w:p>
        </w:tc>
        <w:tc>
          <w:tcPr>
            <w:tcW w:w="992" w:type="dxa"/>
            <w:tcBorders>
              <w:bottom w:val="single" w:color="auto" w:sz="4" w:space="0"/>
            </w:tcBorders>
            <w:vAlign w:val="center"/>
          </w:tcPr>
          <w:p w14:paraId="4AFF9A17">
            <w:pPr>
              <w:snapToGrid w:val="0"/>
              <w:rPr>
                <w:rFonts w:ascii="华文中宋" w:hAnsi="华文中宋" w:eastAsia="华文中宋"/>
                <w:color w:val="000000"/>
                <w:sz w:val="28"/>
                <w:szCs w:val="28"/>
              </w:rPr>
            </w:pPr>
          </w:p>
        </w:tc>
        <w:tc>
          <w:tcPr>
            <w:tcW w:w="1559" w:type="dxa"/>
            <w:tcBorders>
              <w:bottom w:val="single" w:color="auto" w:sz="4" w:space="0"/>
            </w:tcBorders>
            <w:vAlign w:val="center"/>
          </w:tcPr>
          <w:p w14:paraId="0559C417">
            <w:pPr>
              <w:snapToGrid w:val="0"/>
              <w:rPr>
                <w:rFonts w:ascii="华文中宋" w:hAnsi="华文中宋" w:eastAsia="华文中宋"/>
                <w:color w:val="000000"/>
                <w:sz w:val="28"/>
                <w:szCs w:val="28"/>
              </w:rPr>
            </w:pPr>
          </w:p>
        </w:tc>
        <w:tc>
          <w:tcPr>
            <w:tcW w:w="996" w:type="dxa"/>
            <w:tcBorders>
              <w:bottom w:val="single" w:color="auto" w:sz="4" w:space="0"/>
            </w:tcBorders>
            <w:vAlign w:val="center"/>
          </w:tcPr>
          <w:p w14:paraId="0C675439">
            <w:pPr>
              <w:snapToGrid w:val="0"/>
              <w:rPr>
                <w:rFonts w:ascii="华文中宋" w:hAnsi="华文中宋" w:eastAsia="华文中宋"/>
                <w:color w:val="000000"/>
                <w:sz w:val="28"/>
                <w:szCs w:val="28"/>
              </w:rPr>
            </w:pPr>
          </w:p>
        </w:tc>
        <w:tc>
          <w:tcPr>
            <w:tcW w:w="942" w:type="dxa"/>
            <w:tcBorders>
              <w:bottom w:val="single" w:color="auto" w:sz="4" w:space="0"/>
            </w:tcBorders>
            <w:vAlign w:val="center"/>
          </w:tcPr>
          <w:p w14:paraId="79758D70">
            <w:pPr>
              <w:snapToGrid w:val="0"/>
              <w:rPr>
                <w:rFonts w:ascii="华文中宋" w:hAnsi="华文中宋" w:eastAsia="华文中宋"/>
                <w:color w:val="000000"/>
                <w:sz w:val="28"/>
                <w:szCs w:val="28"/>
              </w:rPr>
            </w:pPr>
          </w:p>
        </w:tc>
      </w:tr>
      <w:tr w14:paraId="53005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left w:val="single" w:color="auto" w:sz="4" w:space="0"/>
              <w:bottom w:val="single" w:color="auto" w:sz="4" w:space="0"/>
              <w:right w:val="single" w:color="auto" w:sz="4" w:space="0"/>
            </w:tcBorders>
            <w:vAlign w:val="center"/>
          </w:tcPr>
          <w:p w14:paraId="30BF57AA">
            <w:pPr>
              <w:snapToGrid w:val="0"/>
              <w:jc w:val="center"/>
              <w:rPr>
                <w:rFonts w:ascii="宋体" w:hAnsi="宋体"/>
                <w:color w:val="000000"/>
                <w:sz w:val="28"/>
                <w:szCs w:val="28"/>
              </w:rPr>
            </w:pPr>
            <w:r>
              <w:rPr>
                <w:rFonts w:hint="eastAsia" w:ascii="宋体" w:hAnsi="宋体"/>
                <w:color w:val="000000"/>
                <w:sz w:val="28"/>
                <w:szCs w:val="28"/>
              </w:rPr>
              <w:t>3</w:t>
            </w:r>
          </w:p>
        </w:tc>
        <w:tc>
          <w:tcPr>
            <w:tcW w:w="3255" w:type="dxa"/>
            <w:gridSpan w:val="2"/>
            <w:tcBorders>
              <w:top w:val="single" w:color="auto" w:sz="4" w:space="0"/>
              <w:left w:val="single" w:color="auto" w:sz="4" w:space="0"/>
              <w:bottom w:val="single" w:color="auto" w:sz="4" w:space="0"/>
              <w:right w:val="single" w:color="auto" w:sz="4" w:space="0"/>
            </w:tcBorders>
            <w:vAlign w:val="center"/>
          </w:tcPr>
          <w:p w14:paraId="7AC0FF77">
            <w:pPr>
              <w:snapToGrid w:val="0"/>
              <w:rPr>
                <w:rFonts w:ascii="华文中宋" w:hAnsi="华文中宋" w:eastAsia="华文中宋"/>
                <w:color w:val="000000"/>
                <w:sz w:val="28"/>
                <w:szCs w:val="28"/>
              </w:rPr>
            </w:pPr>
          </w:p>
        </w:tc>
        <w:tc>
          <w:tcPr>
            <w:tcW w:w="981" w:type="dxa"/>
            <w:tcBorders>
              <w:top w:val="single" w:color="auto" w:sz="4" w:space="0"/>
              <w:left w:val="single" w:color="auto" w:sz="4" w:space="0"/>
              <w:bottom w:val="single" w:color="auto" w:sz="4" w:space="0"/>
              <w:right w:val="single" w:color="auto" w:sz="4" w:space="0"/>
            </w:tcBorders>
            <w:vAlign w:val="center"/>
          </w:tcPr>
          <w:p w14:paraId="7697D31F">
            <w:pPr>
              <w:snapToGrid w:val="0"/>
              <w:rPr>
                <w:rFonts w:ascii="华文中宋" w:hAnsi="华文中宋" w:eastAsia="华文中宋"/>
                <w:color w:val="00000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14:paraId="206E3D37">
            <w:pPr>
              <w:snapToGrid w:val="0"/>
              <w:rPr>
                <w:rFonts w:ascii="华文中宋" w:hAnsi="华文中宋" w:eastAsia="华文中宋"/>
                <w:color w:val="00000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73A0AF14">
            <w:pPr>
              <w:snapToGrid w:val="0"/>
              <w:rPr>
                <w:rFonts w:ascii="华文中宋" w:hAnsi="华文中宋" w:eastAsia="华文中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vAlign w:val="center"/>
          </w:tcPr>
          <w:p w14:paraId="2B4D1598">
            <w:pPr>
              <w:snapToGrid w:val="0"/>
              <w:rPr>
                <w:rFonts w:ascii="华文中宋" w:hAnsi="华文中宋" w:eastAsia="华文中宋"/>
                <w:color w:val="000000"/>
                <w:sz w:val="28"/>
                <w:szCs w:val="28"/>
              </w:rPr>
            </w:pPr>
          </w:p>
        </w:tc>
        <w:tc>
          <w:tcPr>
            <w:tcW w:w="942" w:type="dxa"/>
            <w:tcBorders>
              <w:top w:val="single" w:color="auto" w:sz="4" w:space="0"/>
              <w:left w:val="single" w:color="auto" w:sz="4" w:space="0"/>
              <w:bottom w:val="single" w:color="auto" w:sz="4" w:space="0"/>
              <w:right w:val="single" w:color="auto" w:sz="4" w:space="0"/>
            </w:tcBorders>
            <w:vAlign w:val="center"/>
          </w:tcPr>
          <w:p w14:paraId="346D065F">
            <w:pPr>
              <w:snapToGrid w:val="0"/>
              <w:rPr>
                <w:rFonts w:ascii="华文中宋" w:hAnsi="华文中宋" w:eastAsia="华文中宋"/>
                <w:color w:val="000000"/>
                <w:sz w:val="28"/>
                <w:szCs w:val="28"/>
              </w:rPr>
            </w:pPr>
          </w:p>
        </w:tc>
      </w:tr>
      <w:tr w14:paraId="738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tcBorders>
              <w:top w:val="single" w:color="auto" w:sz="4" w:space="0"/>
            </w:tcBorders>
            <w:vAlign w:val="center"/>
          </w:tcPr>
          <w:p w14:paraId="57200A07">
            <w:pPr>
              <w:snapToGrid w:val="0"/>
              <w:jc w:val="center"/>
              <w:rPr>
                <w:rFonts w:ascii="宋体" w:hAnsi="宋体"/>
                <w:color w:val="000000"/>
                <w:sz w:val="28"/>
                <w:szCs w:val="28"/>
              </w:rPr>
            </w:pPr>
            <w:r>
              <w:rPr>
                <w:rFonts w:hint="eastAsia" w:ascii="宋体" w:hAnsi="宋体"/>
                <w:color w:val="000000"/>
                <w:sz w:val="28"/>
                <w:szCs w:val="28"/>
              </w:rPr>
              <w:t>4</w:t>
            </w:r>
          </w:p>
        </w:tc>
        <w:tc>
          <w:tcPr>
            <w:tcW w:w="3255" w:type="dxa"/>
            <w:gridSpan w:val="2"/>
            <w:tcBorders>
              <w:top w:val="single" w:color="auto" w:sz="4" w:space="0"/>
            </w:tcBorders>
            <w:vAlign w:val="center"/>
          </w:tcPr>
          <w:p w14:paraId="541C6585">
            <w:pPr>
              <w:snapToGrid w:val="0"/>
              <w:rPr>
                <w:rFonts w:ascii="华文中宋" w:hAnsi="华文中宋" w:eastAsia="华文中宋"/>
                <w:color w:val="000000"/>
                <w:sz w:val="28"/>
                <w:szCs w:val="28"/>
              </w:rPr>
            </w:pPr>
          </w:p>
        </w:tc>
        <w:tc>
          <w:tcPr>
            <w:tcW w:w="981" w:type="dxa"/>
            <w:tcBorders>
              <w:top w:val="single" w:color="auto" w:sz="4" w:space="0"/>
            </w:tcBorders>
            <w:vAlign w:val="center"/>
          </w:tcPr>
          <w:p w14:paraId="7B84D5AE">
            <w:pPr>
              <w:snapToGrid w:val="0"/>
              <w:rPr>
                <w:rFonts w:ascii="华文中宋" w:hAnsi="华文中宋" w:eastAsia="华文中宋"/>
                <w:color w:val="000000"/>
                <w:sz w:val="28"/>
                <w:szCs w:val="28"/>
              </w:rPr>
            </w:pPr>
          </w:p>
        </w:tc>
        <w:tc>
          <w:tcPr>
            <w:tcW w:w="992" w:type="dxa"/>
            <w:tcBorders>
              <w:top w:val="single" w:color="auto" w:sz="4" w:space="0"/>
            </w:tcBorders>
            <w:vAlign w:val="center"/>
          </w:tcPr>
          <w:p w14:paraId="336A5499">
            <w:pPr>
              <w:snapToGrid w:val="0"/>
              <w:rPr>
                <w:rFonts w:ascii="华文中宋" w:hAnsi="华文中宋" w:eastAsia="华文中宋"/>
                <w:color w:val="000000"/>
                <w:sz w:val="28"/>
                <w:szCs w:val="28"/>
              </w:rPr>
            </w:pPr>
          </w:p>
        </w:tc>
        <w:tc>
          <w:tcPr>
            <w:tcW w:w="1559" w:type="dxa"/>
            <w:tcBorders>
              <w:top w:val="single" w:color="auto" w:sz="4" w:space="0"/>
            </w:tcBorders>
            <w:vAlign w:val="center"/>
          </w:tcPr>
          <w:p w14:paraId="29C690FC">
            <w:pPr>
              <w:snapToGrid w:val="0"/>
              <w:rPr>
                <w:rFonts w:ascii="华文中宋" w:hAnsi="华文中宋" w:eastAsia="华文中宋"/>
                <w:color w:val="000000"/>
                <w:sz w:val="28"/>
                <w:szCs w:val="28"/>
              </w:rPr>
            </w:pPr>
          </w:p>
        </w:tc>
        <w:tc>
          <w:tcPr>
            <w:tcW w:w="996" w:type="dxa"/>
            <w:tcBorders>
              <w:top w:val="single" w:color="auto" w:sz="4" w:space="0"/>
            </w:tcBorders>
            <w:vAlign w:val="center"/>
          </w:tcPr>
          <w:p w14:paraId="6258821B">
            <w:pPr>
              <w:snapToGrid w:val="0"/>
              <w:rPr>
                <w:rFonts w:ascii="华文中宋" w:hAnsi="华文中宋" w:eastAsia="华文中宋"/>
                <w:color w:val="000000"/>
                <w:sz w:val="28"/>
                <w:szCs w:val="28"/>
              </w:rPr>
            </w:pPr>
          </w:p>
        </w:tc>
        <w:tc>
          <w:tcPr>
            <w:tcW w:w="942" w:type="dxa"/>
            <w:tcBorders>
              <w:top w:val="single" w:color="auto" w:sz="4" w:space="0"/>
            </w:tcBorders>
            <w:vAlign w:val="center"/>
          </w:tcPr>
          <w:p w14:paraId="5030FE01">
            <w:pPr>
              <w:snapToGrid w:val="0"/>
              <w:rPr>
                <w:rFonts w:ascii="华文中宋" w:hAnsi="华文中宋" w:eastAsia="华文中宋"/>
                <w:color w:val="000000"/>
                <w:sz w:val="28"/>
                <w:szCs w:val="28"/>
              </w:rPr>
            </w:pPr>
          </w:p>
        </w:tc>
      </w:tr>
      <w:tr w14:paraId="5DFF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17AD8115">
            <w:pPr>
              <w:snapToGrid w:val="0"/>
              <w:jc w:val="center"/>
              <w:rPr>
                <w:rFonts w:ascii="宋体" w:hAnsi="宋体"/>
                <w:color w:val="000000"/>
                <w:sz w:val="28"/>
                <w:szCs w:val="28"/>
              </w:rPr>
            </w:pPr>
            <w:r>
              <w:rPr>
                <w:rFonts w:hint="eastAsia" w:ascii="宋体" w:hAnsi="宋体"/>
                <w:color w:val="000000"/>
                <w:sz w:val="28"/>
                <w:szCs w:val="28"/>
              </w:rPr>
              <w:t>5</w:t>
            </w:r>
          </w:p>
        </w:tc>
        <w:tc>
          <w:tcPr>
            <w:tcW w:w="3255" w:type="dxa"/>
            <w:gridSpan w:val="2"/>
            <w:vAlign w:val="center"/>
          </w:tcPr>
          <w:p w14:paraId="552BDC2D">
            <w:pPr>
              <w:snapToGrid w:val="0"/>
              <w:rPr>
                <w:rFonts w:ascii="华文中宋" w:hAnsi="华文中宋" w:eastAsia="华文中宋"/>
                <w:color w:val="000000"/>
                <w:sz w:val="28"/>
                <w:szCs w:val="28"/>
              </w:rPr>
            </w:pPr>
          </w:p>
        </w:tc>
        <w:tc>
          <w:tcPr>
            <w:tcW w:w="981" w:type="dxa"/>
            <w:vAlign w:val="center"/>
          </w:tcPr>
          <w:p w14:paraId="13550D96">
            <w:pPr>
              <w:snapToGrid w:val="0"/>
              <w:rPr>
                <w:rFonts w:ascii="华文中宋" w:hAnsi="华文中宋" w:eastAsia="华文中宋"/>
                <w:color w:val="000000"/>
                <w:sz w:val="28"/>
                <w:szCs w:val="28"/>
              </w:rPr>
            </w:pPr>
          </w:p>
        </w:tc>
        <w:tc>
          <w:tcPr>
            <w:tcW w:w="992" w:type="dxa"/>
            <w:vAlign w:val="center"/>
          </w:tcPr>
          <w:p w14:paraId="29DA0EDB">
            <w:pPr>
              <w:snapToGrid w:val="0"/>
              <w:rPr>
                <w:rFonts w:ascii="华文中宋" w:hAnsi="华文中宋" w:eastAsia="华文中宋"/>
                <w:color w:val="000000"/>
                <w:sz w:val="28"/>
                <w:szCs w:val="28"/>
              </w:rPr>
            </w:pPr>
          </w:p>
        </w:tc>
        <w:tc>
          <w:tcPr>
            <w:tcW w:w="1559" w:type="dxa"/>
            <w:vAlign w:val="center"/>
          </w:tcPr>
          <w:p w14:paraId="42BD00D6">
            <w:pPr>
              <w:snapToGrid w:val="0"/>
              <w:rPr>
                <w:rFonts w:ascii="华文中宋" w:hAnsi="华文中宋" w:eastAsia="华文中宋"/>
                <w:color w:val="000000"/>
                <w:sz w:val="28"/>
                <w:szCs w:val="28"/>
              </w:rPr>
            </w:pPr>
          </w:p>
        </w:tc>
        <w:tc>
          <w:tcPr>
            <w:tcW w:w="996" w:type="dxa"/>
            <w:vAlign w:val="center"/>
          </w:tcPr>
          <w:p w14:paraId="110FAB3F">
            <w:pPr>
              <w:snapToGrid w:val="0"/>
              <w:rPr>
                <w:rFonts w:ascii="华文中宋" w:hAnsi="华文中宋" w:eastAsia="华文中宋"/>
                <w:color w:val="000000"/>
                <w:sz w:val="28"/>
                <w:szCs w:val="28"/>
              </w:rPr>
            </w:pPr>
          </w:p>
        </w:tc>
        <w:tc>
          <w:tcPr>
            <w:tcW w:w="942" w:type="dxa"/>
            <w:vAlign w:val="center"/>
          </w:tcPr>
          <w:p w14:paraId="6A16F756">
            <w:pPr>
              <w:snapToGrid w:val="0"/>
              <w:rPr>
                <w:rFonts w:ascii="华文中宋" w:hAnsi="华文中宋" w:eastAsia="华文中宋"/>
                <w:color w:val="000000"/>
                <w:sz w:val="28"/>
                <w:szCs w:val="28"/>
              </w:rPr>
            </w:pPr>
          </w:p>
        </w:tc>
      </w:tr>
      <w:tr w14:paraId="50ECD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59603779">
            <w:pPr>
              <w:snapToGrid w:val="0"/>
              <w:jc w:val="center"/>
              <w:rPr>
                <w:rFonts w:ascii="宋体" w:hAnsi="宋体"/>
                <w:color w:val="000000"/>
                <w:sz w:val="28"/>
                <w:szCs w:val="28"/>
              </w:rPr>
            </w:pPr>
            <w:r>
              <w:rPr>
                <w:rFonts w:hint="eastAsia" w:ascii="宋体" w:hAnsi="宋体"/>
                <w:color w:val="000000"/>
                <w:sz w:val="28"/>
                <w:szCs w:val="28"/>
              </w:rPr>
              <w:t>6</w:t>
            </w:r>
          </w:p>
        </w:tc>
        <w:tc>
          <w:tcPr>
            <w:tcW w:w="3255" w:type="dxa"/>
            <w:gridSpan w:val="2"/>
            <w:vAlign w:val="center"/>
          </w:tcPr>
          <w:p w14:paraId="78855532">
            <w:pPr>
              <w:snapToGrid w:val="0"/>
              <w:rPr>
                <w:rFonts w:ascii="华文中宋" w:hAnsi="华文中宋" w:eastAsia="华文中宋"/>
                <w:color w:val="000000"/>
                <w:sz w:val="28"/>
                <w:szCs w:val="28"/>
              </w:rPr>
            </w:pPr>
          </w:p>
        </w:tc>
        <w:tc>
          <w:tcPr>
            <w:tcW w:w="981" w:type="dxa"/>
            <w:vAlign w:val="center"/>
          </w:tcPr>
          <w:p w14:paraId="01D8787C">
            <w:pPr>
              <w:snapToGrid w:val="0"/>
              <w:rPr>
                <w:rFonts w:ascii="华文中宋" w:hAnsi="华文中宋" w:eastAsia="华文中宋"/>
                <w:color w:val="000000"/>
                <w:sz w:val="28"/>
                <w:szCs w:val="28"/>
              </w:rPr>
            </w:pPr>
          </w:p>
        </w:tc>
        <w:tc>
          <w:tcPr>
            <w:tcW w:w="992" w:type="dxa"/>
            <w:vAlign w:val="center"/>
          </w:tcPr>
          <w:p w14:paraId="3AAE2F36">
            <w:pPr>
              <w:snapToGrid w:val="0"/>
              <w:rPr>
                <w:rFonts w:ascii="华文中宋" w:hAnsi="华文中宋" w:eastAsia="华文中宋"/>
                <w:color w:val="000000"/>
                <w:sz w:val="28"/>
                <w:szCs w:val="28"/>
              </w:rPr>
            </w:pPr>
          </w:p>
        </w:tc>
        <w:tc>
          <w:tcPr>
            <w:tcW w:w="1559" w:type="dxa"/>
            <w:vAlign w:val="center"/>
          </w:tcPr>
          <w:p w14:paraId="1AFE3BE8">
            <w:pPr>
              <w:snapToGrid w:val="0"/>
              <w:rPr>
                <w:rFonts w:ascii="华文中宋" w:hAnsi="华文中宋" w:eastAsia="华文中宋"/>
                <w:color w:val="000000"/>
                <w:sz w:val="28"/>
                <w:szCs w:val="28"/>
              </w:rPr>
            </w:pPr>
          </w:p>
        </w:tc>
        <w:tc>
          <w:tcPr>
            <w:tcW w:w="996" w:type="dxa"/>
            <w:vAlign w:val="center"/>
          </w:tcPr>
          <w:p w14:paraId="3D7A9FF6">
            <w:pPr>
              <w:snapToGrid w:val="0"/>
              <w:rPr>
                <w:rFonts w:ascii="华文中宋" w:hAnsi="华文中宋" w:eastAsia="华文中宋"/>
                <w:color w:val="000000"/>
                <w:sz w:val="28"/>
                <w:szCs w:val="28"/>
              </w:rPr>
            </w:pPr>
          </w:p>
        </w:tc>
        <w:tc>
          <w:tcPr>
            <w:tcW w:w="942" w:type="dxa"/>
            <w:vAlign w:val="center"/>
          </w:tcPr>
          <w:p w14:paraId="7AF80845">
            <w:pPr>
              <w:snapToGrid w:val="0"/>
              <w:rPr>
                <w:rFonts w:ascii="华文中宋" w:hAnsi="华文中宋" w:eastAsia="华文中宋"/>
                <w:color w:val="000000"/>
                <w:sz w:val="28"/>
                <w:szCs w:val="28"/>
              </w:rPr>
            </w:pPr>
          </w:p>
        </w:tc>
      </w:tr>
      <w:tr w14:paraId="3EB4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2C688B94">
            <w:pPr>
              <w:snapToGrid w:val="0"/>
              <w:jc w:val="center"/>
              <w:rPr>
                <w:rFonts w:ascii="宋体" w:hAnsi="宋体"/>
                <w:color w:val="000000"/>
                <w:sz w:val="28"/>
                <w:szCs w:val="28"/>
              </w:rPr>
            </w:pPr>
            <w:r>
              <w:rPr>
                <w:rFonts w:hint="eastAsia" w:ascii="宋体" w:hAnsi="宋体"/>
                <w:color w:val="000000"/>
                <w:sz w:val="28"/>
                <w:szCs w:val="28"/>
              </w:rPr>
              <w:t>7</w:t>
            </w:r>
          </w:p>
        </w:tc>
        <w:tc>
          <w:tcPr>
            <w:tcW w:w="3255" w:type="dxa"/>
            <w:gridSpan w:val="2"/>
            <w:vAlign w:val="center"/>
          </w:tcPr>
          <w:p w14:paraId="41FE2868">
            <w:pPr>
              <w:snapToGrid w:val="0"/>
              <w:rPr>
                <w:rFonts w:ascii="华文中宋" w:hAnsi="华文中宋" w:eastAsia="华文中宋"/>
                <w:color w:val="000000"/>
                <w:sz w:val="28"/>
                <w:szCs w:val="28"/>
              </w:rPr>
            </w:pPr>
          </w:p>
        </w:tc>
        <w:tc>
          <w:tcPr>
            <w:tcW w:w="981" w:type="dxa"/>
            <w:vAlign w:val="center"/>
          </w:tcPr>
          <w:p w14:paraId="5EFEA7DE">
            <w:pPr>
              <w:snapToGrid w:val="0"/>
              <w:rPr>
                <w:rFonts w:ascii="华文中宋" w:hAnsi="华文中宋" w:eastAsia="华文中宋"/>
                <w:color w:val="000000"/>
                <w:sz w:val="28"/>
                <w:szCs w:val="28"/>
              </w:rPr>
            </w:pPr>
          </w:p>
        </w:tc>
        <w:tc>
          <w:tcPr>
            <w:tcW w:w="992" w:type="dxa"/>
            <w:vAlign w:val="center"/>
          </w:tcPr>
          <w:p w14:paraId="5E014C8F">
            <w:pPr>
              <w:snapToGrid w:val="0"/>
              <w:rPr>
                <w:rFonts w:ascii="华文中宋" w:hAnsi="华文中宋" w:eastAsia="华文中宋"/>
                <w:color w:val="000000"/>
                <w:sz w:val="28"/>
                <w:szCs w:val="28"/>
              </w:rPr>
            </w:pPr>
          </w:p>
        </w:tc>
        <w:tc>
          <w:tcPr>
            <w:tcW w:w="1559" w:type="dxa"/>
            <w:vAlign w:val="center"/>
          </w:tcPr>
          <w:p w14:paraId="72C9E668">
            <w:pPr>
              <w:snapToGrid w:val="0"/>
              <w:rPr>
                <w:rFonts w:ascii="华文中宋" w:hAnsi="华文中宋" w:eastAsia="华文中宋"/>
                <w:color w:val="000000"/>
                <w:sz w:val="28"/>
                <w:szCs w:val="28"/>
              </w:rPr>
            </w:pPr>
          </w:p>
        </w:tc>
        <w:tc>
          <w:tcPr>
            <w:tcW w:w="996" w:type="dxa"/>
            <w:vAlign w:val="center"/>
          </w:tcPr>
          <w:p w14:paraId="456308D1">
            <w:pPr>
              <w:snapToGrid w:val="0"/>
              <w:rPr>
                <w:rFonts w:ascii="华文中宋" w:hAnsi="华文中宋" w:eastAsia="华文中宋"/>
                <w:color w:val="000000"/>
                <w:sz w:val="28"/>
                <w:szCs w:val="28"/>
              </w:rPr>
            </w:pPr>
          </w:p>
        </w:tc>
        <w:tc>
          <w:tcPr>
            <w:tcW w:w="942" w:type="dxa"/>
            <w:vAlign w:val="center"/>
          </w:tcPr>
          <w:p w14:paraId="045DADB5">
            <w:pPr>
              <w:snapToGrid w:val="0"/>
              <w:rPr>
                <w:rFonts w:ascii="华文中宋" w:hAnsi="华文中宋" w:eastAsia="华文中宋"/>
                <w:color w:val="000000"/>
                <w:sz w:val="28"/>
                <w:szCs w:val="28"/>
              </w:rPr>
            </w:pPr>
          </w:p>
        </w:tc>
      </w:tr>
      <w:tr w14:paraId="1464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2B71A303">
            <w:pPr>
              <w:snapToGrid w:val="0"/>
              <w:jc w:val="center"/>
              <w:rPr>
                <w:rFonts w:ascii="宋体" w:hAnsi="宋体"/>
                <w:color w:val="000000"/>
                <w:sz w:val="28"/>
                <w:szCs w:val="28"/>
              </w:rPr>
            </w:pPr>
            <w:r>
              <w:rPr>
                <w:rFonts w:hint="eastAsia" w:ascii="宋体" w:hAnsi="宋体"/>
                <w:color w:val="000000"/>
                <w:sz w:val="28"/>
                <w:szCs w:val="28"/>
              </w:rPr>
              <w:t>8</w:t>
            </w:r>
          </w:p>
        </w:tc>
        <w:tc>
          <w:tcPr>
            <w:tcW w:w="3255" w:type="dxa"/>
            <w:gridSpan w:val="2"/>
            <w:vAlign w:val="center"/>
          </w:tcPr>
          <w:p w14:paraId="4D800CE8">
            <w:pPr>
              <w:snapToGrid w:val="0"/>
              <w:rPr>
                <w:rFonts w:ascii="华文中宋" w:hAnsi="华文中宋" w:eastAsia="华文中宋"/>
                <w:color w:val="000000"/>
                <w:sz w:val="28"/>
                <w:szCs w:val="28"/>
              </w:rPr>
            </w:pPr>
          </w:p>
        </w:tc>
        <w:tc>
          <w:tcPr>
            <w:tcW w:w="981" w:type="dxa"/>
            <w:vAlign w:val="center"/>
          </w:tcPr>
          <w:p w14:paraId="467395CB">
            <w:pPr>
              <w:snapToGrid w:val="0"/>
              <w:rPr>
                <w:rFonts w:ascii="华文中宋" w:hAnsi="华文中宋" w:eastAsia="华文中宋"/>
                <w:color w:val="000000"/>
                <w:sz w:val="28"/>
                <w:szCs w:val="28"/>
              </w:rPr>
            </w:pPr>
          </w:p>
        </w:tc>
        <w:tc>
          <w:tcPr>
            <w:tcW w:w="992" w:type="dxa"/>
            <w:vAlign w:val="center"/>
          </w:tcPr>
          <w:p w14:paraId="5A41CFB0">
            <w:pPr>
              <w:snapToGrid w:val="0"/>
              <w:rPr>
                <w:rFonts w:ascii="华文中宋" w:hAnsi="华文中宋" w:eastAsia="华文中宋"/>
                <w:color w:val="000000"/>
                <w:sz w:val="28"/>
                <w:szCs w:val="28"/>
              </w:rPr>
            </w:pPr>
          </w:p>
        </w:tc>
        <w:tc>
          <w:tcPr>
            <w:tcW w:w="1559" w:type="dxa"/>
            <w:vAlign w:val="center"/>
          </w:tcPr>
          <w:p w14:paraId="4CBAA86A">
            <w:pPr>
              <w:snapToGrid w:val="0"/>
              <w:rPr>
                <w:rFonts w:ascii="华文中宋" w:hAnsi="华文中宋" w:eastAsia="华文中宋"/>
                <w:color w:val="000000"/>
                <w:sz w:val="28"/>
                <w:szCs w:val="28"/>
              </w:rPr>
            </w:pPr>
          </w:p>
        </w:tc>
        <w:tc>
          <w:tcPr>
            <w:tcW w:w="996" w:type="dxa"/>
            <w:vAlign w:val="center"/>
          </w:tcPr>
          <w:p w14:paraId="060551AE">
            <w:pPr>
              <w:snapToGrid w:val="0"/>
              <w:rPr>
                <w:rFonts w:ascii="华文中宋" w:hAnsi="华文中宋" w:eastAsia="华文中宋"/>
                <w:color w:val="000000"/>
                <w:sz w:val="28"/>
                <w:szCs w:val="28"/>
              </w:rPr>
            </w:pPr>
          </w:p>
        </w:tc>
        <w:tc>
          <w:tcPr>
            <w:tcW w:w="942" w:type="dxa"/>
            <w:vAlign w:val="center"/>
          </w:tcPr>
          <w:p w14:paraId="6CD537AF">
            <w:pPr>
              <w:snapToGrid w:val="0"/>
              <w:rPr>
                <w:rFonts w:ascii="华文中宋" w:hAnsi="华文中宋" w:eastAsia="华文中宋"/>
                <w:color w:val="000000"/>
                <w:sz w:val="28"/>
                <w:szCs w:val="28"/>
              </w:rPr>
            </w:pPr>
          </w:p>
        </w:tc>
      </w:tr>
      <w:tr w14:paraId="087B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2413FA83">
            <w:pPr>
              <w:snapToGrid w:val="0"/>
              <w:jc w:val="center"/>
              <w:rPr>
                <w:rFonts w:ascii="宋体" w:hAnsi="宋体"/>
                <w:color w:val="000000"/>
                <w:sz w:val="28"/>
                <w:szCs w:val="28"/>
              </w:rPr>
            </w:pPr>
            <w:r>
              <w:rPr>
                <w:rFonts w:hint="eastAsia" w:ascii="宋体" w:hAnsi="宋体"/>
                <w:color w:val="000000"/>
                <w:sz w:val="28"/>
                <w:szCs w:val="28"/>
              </w:rPr>
              <w:t>9</w:t>
            </w:r>
          </w:p>
        </w:tc>
        <w:tc>
          <w:tcPr>
            <w:tcW w:w="3255" w:type="dxa"/>
            <w:gridSpan w:val="2"/>
            <w:vAlign w:val="center"/>
          </w:tcPr>
          <w:p w14:paraId="4DB1B699">
            <w:pPr>
              <w:snapToGrid w:val="0"/>
              <w:rPr>
                <w:rFonts w:ascii="华文中宋" w:hAnsi="华文中宋" w:eastAsia="华文中宋"/>
                <w:color w:val="000000"/>
                <w:sz w:val="28"/>
                <w:szCs w:val="28"/>
              </w:rPr>
            </w:pPr>
          </w:p>
        </w:tc>
        <w:tc>
          <w:tcPr>
            <w:tcW w:w="981" w:type="dxa"/>
            <w:vAlign w:val="center"/>
          </w:tcPr>
          <w:p w14:paraId="2B7438D6">
            <w:pPr>
              <w:snapToGrid w:val="0"/>
              <w:rPr>
                <w:rFonts w:ascii="华文中宋" w:hAnsi="华文中宋" w:eastAsia="华文中宋"/>
                <w:color w:val="000000"/>
                <w:sz w:val="28"/>
                <w:szCs w:val="28"/>
              </w:rPr>
            </w:pPr>
          </w:p>
        </w:tc>
        <w:tc>
          <w:tcPr>
            <w:tcW w:w="992" w:type="dxa"/>
            <w:vAlign w:val="center"/>
          </w:tcPr>
          <w:p w14:paraId="3C7FFAAC">
            <w:pPr>
              <w:snapToGrid w:val="0"/>
              <w:rPr>
                <w:rFonts w:ascii="华文中宋" w:hAnsi="华文中宋" w:eastAsia="华文中宋"/>
                <w:color w:val="000000"/>
                <w:sz w:val="28"/>
                <w:szCs w:val="28"/>
              </w:rPr>
            </w:pPr>
          </w:p>
        </w:tc>
        <w:tc>
          <w:tcPr>
            <w:tcW w:w="1559" w:type="dxa"/>
            <w:vAlign w:val="center"/>
          </w:tcPr>
          <w:p w14:paraId="7DFCAA34">
            <w:pPr>
              <w:snapToGrid w:val="0"/>
              <w:rPr>
                <w:rFonts w:ascii="华文中宋" w:hAnsi="华文中宋" w:eastAsia="华文中宋"/>
                <w:color w:val="000000"/>
                <w:sz w:val="28"/>
                <w:szCs w:val="28"/>
              </w:rPr>
            </w:pPr>
          </w:p>
        </w:tc>
        <w:tc>
          <w:tcPr>
            <w:tcW w:w="996" w:type="dxa"/>
            <w:vAlign w:val="center"/>
          </w:tcPr>
          <w:p w14:paraId="160A98B4">
            <w:pPr>
              <w:snapToGrid w:val="0"/>
              <w:rPr>
                <w:rFonts w:ascii="华文中宋" w:hAnsi="华文中宋" w:eastAsia="华文中宋"/>
                <w:color w:val="000000"/>
                <w:sz w:val="28"/>
                <w:szCs w:val="28"/>
              </w:rPr>
            </w:pPr>
          </w:p>
        </w:tc>
        <w:tc>
          <w:tcPr>
            <w:tcW w:w="942" w:type="dxa"/>
            <w:vAlign w:val="center"/>
          </w:tcPr>
          <w:p w14:paraId="402EE5F5">
            <w:pPr>
              <w:snapToGrid w:val="0"/>
              <w:rPr>
                <w:rFonts w:ascii="华文中宋" w:hAnsi="华文中宋" w:eastAsia="华文中宋"/>
                <w:color w:val="000000"/>
                <w:sz w:val="28"/>
                <w:szCs w:val="28"/>
              </w:rPr>
            </w:pPr>
          </w:p>
        </w:tc>
      </w:tr>
      <w:tr w14:paraId="672E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1C100778">
            <w:pPr>
              <w:snapToGrid w:val="0"/>
              <w:jc w:val="center"/>
              <w:rPr>
                <w:rFonts w:ascii="宋体" w:hAnsi="宋体"/>
                <w:color w:val="000000"/>
                <w:sz w:val="28"/>
                <w:szCs w:val="28"/>
              </w:rPr>
            </w:pPr>
            <w:r>
              <w:rPr>
                <w:rFonts w:hint="eastAsia" w:ascii="宋体" w:hAnsi="宋体"/>
                <w:color w:val="000000"/>
                <w:sz w:val="28"/>
                <w:szCs w:val="28"/>
              </w:rPr>
              <w:t>10</w:t>
            </w:r>
          </w:p>
        </w:tc>
        <w:tc>
          <w:tcPr>
            <w:tcW w:w="3255" w:type="dxa"/>
            <w:gridSpan w:val="2"/>
            <w:vAlign w:val="center"/>
          </w:tcPr>
          <w:p w14:paraId="1C844163">
            <w:pPr>
              <w:snapToGrid w:val="0"/>
              <w:rPr>
                <w:rFonts w:ascii="华文中宋" w:hAnsi="华文中宋" w:eastAsia="华文中宋"/>
                <w:color w:val="000000"/>
                <w:sz w:val="28"/>
                <w:szCs w:val="28"/>
              </w:rPr>
            </w:pPr>
          </w:p>
        </w:tc>
        <w:tc>
          <w:tcPr>
            <w:tcW w:w="981" w:type="dxa"/>
            <w:vAlign w:val="center"/>
          </w:tcPr>
          <w:p w14:paraId="2202C91C">
            <w:pPr>
              <w:snapToGrid w:val="0"/>
              <w:rPr>
                <w:rFonts w:ascii="华文中宋" w:hAnsi="华文中宋" w:eastAsia="华文中宋"/>
                <w:color w:val="000000"/>
                <w:sz w:val="28"/>
                <w:szCs w:val="28"/>
              </w:rPr>
            </w:pPr>
          </w:p>
        </w:tc>
        <w:tc>
          <w:tcPr>
            <w:tcW w:w="992" w:type="dxa"/>
            <w:vAlign w:val="center"/>
          </w:tcPr>
          <w:p w14:paraId="54EF7044">
            <w:pPr>
              <w:snapToGrid w:val="0"/>
              <w:rPr>
                <w:rFonts w:ascii="华文中宋" w:hAnsi="华文中宋" w:eastAsia="华文中宋"/>
                <w:color w:val="000000"/>
                <w:sz w:val="28"/>
                <w:szCs w:val="28"/>
              </w:rPr>
            </w:pPr>
          </w:p>
        </w:tc>
        <w:tc>
          <w:tcPr>
            <w:tcW w:w="1559" w:type="dxa"/>
            <w:vAlign w:val="center"/>
          </w:tcPr>
          <w:p w14:paraId="43426D28">
            <w:pPr>
              <w:snapToGrid w:val="0"/>
              <w:rPr>
                <w:rFonts w:ascii="华文中宋" w:hAnsi="华文中宋" w:eastAsia="华文中宋"/>
                <w:color w:val="000000"/>
                <w:sz w:val="28"/>
                <w:szCs w:val="28"/>
              </w:rPr>
            </w:pPr>
          </w:p>
        </w:tc>
        <w:tc>
          <w:tcPr>
            <w:tcW w:w="996" w:type="dxa"/>
            <w:vAlign w:val="center"/>
          </w:tcPr>
          <w:p w14:paraId="3B914F45">
            <w:pPr>
              <w:snapToGrid w:val="0"/>
              <w:rPr>
                <w:rFonts w:ascii="华文中宋" w:hAnsi="华文中宋" w:eastAsia="华文中宋"/>
                <w:color w:val="000000"/>
                <w:sz w:val="28"/>
                <w:szCs w:val="28"/>
              </w:rPr>
            </w:pPr>
          </w:p>
        </w:tc>
        <w:tc>
          <w:tcPr>
            <w:tcW w:w="942" w:type="dxa"/>
            <w:vAlign w:val="center"/>
          </w:tcPr>
          <w:p w14:paraId="779A19BA">
            <w:pPr>
              <w:snapToGrid w:val="0"/>
              <w:rPr>
                <w:rFonts w:ascii="华文中宋" w:hAnsi="华文中宋" w:eastAsia="华文中宋"/>
                <w:color w:val="000000"/>
                <w:sz w:val="28"/>
                <w:szCs w:val="28"/>
              </w:rPr>
            </w:pPr>
          </w:p>
        </w:tc>
      </w:tr>
      <w:tr w14:paraId="6CA8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4E650FBB">
            <w:pPr>
              <w:snapToGrid w:val="0"/>
              <w:jc w:val="center"/>
              <w:rPr>
                <w:rFonts w:ascii="宋体" w:hAnsi="宋体"/>
                <w:color w:val="000000"/>
                <w:sz w:val="28"/>
                <w:szCs w:val="28"/>
              </w:rPr>
            </w:pPr>
            <w:r>
              <w:rPr>
                <w:rFonts w:hint="eastAsia" w:ascii="宋体" w:hAnsi="宋体"/>
                <w:color w:val="000000"/>
                <w:sz w:val="28"/>
                <w:szCs w:val="28"/>
              </w:rPr>
              <w:t>11</w:t>
            </w:r>
          </w:p>
        </w:tc>
        <w:tc>
          <w:tcPr>
            <w:tcW w:w="3255" w:type="dxa"/>
            <w:gridSpan w:val="2"/>
            <w:vAlign w:val="center"/>
          </w:tcPr>
          <w:p w14:paraId="1AA77778">
            <w:pPr>
              <w:snapToGrid w:val="0"/>
              <w:rPr>
                <w:rFonts w:ascii="华文中宋" w:hAnsi="华文中宋" w:eastAsia="华文中宋"/>
                <w:color w:val="000000"/>
                <w:sz w:val="28"/>
                <w:szCs w:val="28"/>
              </w:rPr>
            </w:pPr>
          </w:p>
        </w:tc>
        <w:tc>
          <w:tcPr>
            <w:tcW w:w="981" w:type="dxa"/>
            <w:vAlign w:val="center"/>
          </w:tcPr>
          <w:p w14:paraId="350563C8">
            <w:pPr>
              <w:snapToGrid w:val="0"/>
              <w:rPr>
                <w:rFonts w:ascii="华文中宋" w:hAnsi="华文中宋" w:eastAsia="华文中宋"/>
                <w:color w:val="000000"/>
                <w:sz w:val="28"/>
                <w:szCs w:val="28"/>
              </w:rPr>
            </w:pPr>
          </w:p>
        </w:tc>
        <w:tc>
          <w:tcPr>
            <w:tcW w:w="992" w:type="dxa"/>
            <w:vAlign w:val="center"/>
          </w:tcPr>
          <w:p w14:paraId="2E3566E9">
            <w:pPr>
              <w:snapToGrid w:val="0"/>
              <w:rPr>
                <w:rFonts w:ascii="华文中宋" w:hAnsi="华文中宋" w:eastAsia="华文中宋"/>
                <w:color w:val="000000"/>
                <w:sz w:val="28"/>
                <w:szCs w:val="28"/>
              </w:rPr>
            </w:pPr>
          </w:p>
        </w:tc>
        <w:tc>
          <w:tcPr>
            <w:tcW w:w="1559" w:type="dxa"/>
            <w:vAlign w:val="center"/>
          </w:tcPr>
          <w:p w14:paraId="19772AD2">
            <w:pPr>
              <w:snapToGrid w:val="0"/>
              <w:rPr>
                <w:rFonts w:ascii="华文中宋" w:hAnsi="华文中宋" w:eastAsia="华文中宋"/>
                <w:color w:val="000000"/>
                <w:sz w:val="28"/>
                <w:szCs w:val="28"/>
              </w:rPr>
            </w:pPr>
          </w:p>
        </w:tc>
        <w:tc>
          <w:tcPr>
            <w:tcW w:w="996" w:type="dxa"/>
            <w:vAlign w:val="center"/>
          </w:tcPr>
          <w:p w14:paraId="7B450AA0">
            <w:pPr>
              <w:snapToGrid w:val="0"/>
              <w:rPr>
                <w:rFonts w:ascii="华文中宋" w:hAnsi="华文中宋" w:eastAsia="华文中宋"/>
                <w:color w:val="000000"/>
                <w:sz w:val="28"/>
                <w:szCs w:val="28"/>
              </w:rPr>
            </w:pPr>
          </w:p>
        </w:tc>
        <w:tc>
          <w:tcPr>
            <w:tcW w:w="942" w:type="dxa"/>
            <w:vAlign w:val="center"/>
          </w:tcPr>
          <w:p w14:paraId="1D6BA231">
            <w:pPr>
              <w:snapToGrid w:val="0"/>
              <w:rPr>
                <w:rFonts w:ascii="华文中宋" w:hAnsi="华文中宋" w:eastAsia="华文中宋"/>
                <w:color w:val="000000"/>
                <w:sz w:val="28"/>
                <w:szCs w:val="28"/>
              </w:rPr>
            </w:pPr>
          </w:p>
        </w:tc>
      </w:tr>
      <w:tr w14:paraId="4CF12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51" w:type="dxa"/>
            <w:vAlign w:val="center"/>
          </w:tcPr>
          <w:p w14:paraId="3D4C650A">
            <w:pPr>
              <w:snapToGrid w:val="0"/>
              <w:jc w:val="center"/>
              <w:rPr>
                <w:rFonts w:ascii="宋体" w:hAnsi="宋体"/>
                <w:color w:val="000000"/>
                <w:sz w:val="28"/>
                <w:szCs w:val="28"/>
              </w:rPr>
            </w:pPr>
            <w:r>
              <w:rPr>
                <w:rFonts w:hint="eastAsia" w:ascii="宋体" w:hAnsi="宋体"/>
                <w:color w:val="000000"/>
                <w:sz w:val="28"/>
                <w:szCs w:val="28"/>
              </w:rPr>
              <w:t>12</w:t>
            </w:r>
          </w:p>
        </w:tc>
        <w:tc>
          <w:tcPr>
            <w:tcW w:w="3255" w:type="dxa"/>
            <w:gridSpan w:val="2"/>
            <w:vAlign w:val="center"/>
          </w:tcPr>
          <w:p w14:paraId="695FB60B">
            <w:pPr>
              <w:snapToGrid w:val="0"/>
              <w:rPr>
                <w:rFonts w:ascii="华文中宋" w:hAnsi="华文中宋" w:eastAsia="华文中宋"/>
                <w:color w:val="000000"/>
                <w:sz w:val="28"/>
                <w:szCs w:val="28"/>
              </w:rPr>
            </w:pPr>
          </w:p>
        </w:tc>
        <w:tc>
          <w:tcPr>
            <w:tcW w:w="981" w:type="dxa"/>
            <w:vAlign w:val="center"/>
          </w:tcPr>
          <w:p w14:paraId="00D1407B">
            <w:pPr>
              <w:snapToGrid w:val="0"/>
              <w:rPr>
                <w:rFonts w:ascii="华文中宋" w:hAnsi="华文中宋" w:eastAsia="华文中宋"/>
                <w:color w:val="000000"/>
                <w:sz w:val="28"/>
                <w:szCs w:val="28"/>
              </w:rPr>
            </w:pPr>
          </w:p>
        </w:tc>
        <w:tc>
          <w:tcPr>
            <w:tcW w:w="992" w:type="dxa"/>
            <w:vAlign w:val="center"/>
          </w:tcPr>
          <w:p w14:paraId="06C67FDB">
            <w:pPr>
              <w:snapToGrid w:val="0"/>
              <w:rPr>
                <w:rFonts w:ascii="华文中宋" w:hAnsi="华文中宋" w:eastAsia="华文中宋"/>
                <w:color w:val="000000"/>
                <w:sz w:val="28"/>
                <w:szCs w:val="28"/>
              </w:rPr>
            </w:pPr>
          </w:p>
        </w:tc>
        <w:tc>
          <w:tcPr>
            <w:tcW w:w="1559" w:type="dxa"/>
            <w:vAlign w:val="center"/>
          </w:tcPr>
          <w:p w14:paraId="1034F5C4">
            <w:pPr>
              <w:snapToGrid w:val="0"/>
              <w:rPr>
                <w:rFonts w:ascii="华文中宋" w:hAnsi="华文中宋" w:eastAsia="华文中宋"/>
                <w:color w:val="000000"/>
                <w:sz w:val="28"/>
                <w:szCs w:val="28"/>
              </w:rPr>
            </w:pPr>
          </w:p>
        </w:tc>
        <w:tc>
          <w:tcPr>
            <w:tcW w:w="996" w:type="dxa"/>
            <w:vAlign w:val="center"/>
          </w:tcPr>
          <w:p w14:paraId="30F561B6">
            <w:pPr>
              <w:snapToGrid w:val="0"/>
              <w:rPr>
                <w:rFonts w:ascii="华文中宋" w:hAnsi="华文中宋" w:eastAsia="华文中宋"/>
                <w:color w:val="000000"/>
                <w:sz w:val="28"/>
                <w:szCs w:val="28"/>
              </w:rPr>
            </w:pPr>
          </w:p>
        </w:tc>
        <w:tc>
          <w:tcPr>
            <w:tcW w:w="942" w:type="dxa"/>
            <w:vAlign w:val="center"/>
          </w:tcPr>
          <w:p w14:paraId="1CFE247A">
            <w:pPr>
              <w:snapToGrid w:val="0"/>
              <w:rPr>
                <w:rFonts w:ascii="华文中宋" w:hAnsi="华文中宋" w:eastAsia="华文中宋"/>
                <w:color w:val="000000"/>
                <w:sz w:val="28"/>
                <w:szCs w:val="28"/>
              </w:rPr>
            </w:pPr>
          </w:p>
        </w:tc>
      </w:tr>
      <w:tr w14:paraId="1865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576" w:type="dxa"/>
            <w:gridSpan w:val="8"/>
            <w:tcBorders>
              <w:left w:val="nil"/>
              <w:bottom w:val="nil"/>
              <w:right w:val="nil"/>
            </w:tcBorders>
            <w:vAlign w:val="center"/>
          </w:tcPr>
          <w:p w14:paraId="59CF89FA">
            <w:pPr>
              <w:spacing w:line="380" w:lineRule="exact"/>
              <w:rPr>
                <w:rFonts w:ascii="楷体" w:hAnsi="楷体" w:eastAsia="楷体"/>
                <w:color w:val="000000"/>
                <w:sz w:val="28"/>
              </w:rPr>
            </w:pPr>
            <w:r>
              <w:rPr>
                <w:rFonts w:hint="eastAsia" w:ascii="楷体" w:hAnsi="楷体" w:eastAsia="楷体"/>
                <w:color w:val="000000"/>
                <w:sz w:val="28"/>
              </w:rPr>
              <w:t>1.附在参评作品推荐表后。2.三篇代表作必须从开头、中间、结尾三部分中各选1篇，并在“备注”栏内注明“代表作”字样。3.填报作品按发表时间排序。</w:t>
            </w:r>
            <w:r>
              <w:rPr>
                <w:rFonts w:hint="eastAsia" w:ascii="楷体" w:hAnsi="楷体" w:eastAsia="楷体"/>
                <w:color w:val="000000"/>
                <w:sz w:val="28"/>
                <w:szCs w:val="28"/>
              </w:rPr>
              <w:t>4.音视频内容应填报时长</w:t>
            </w:r>
            <w:r>
              <w:rPr>
                <w:rFonts w:hint="eastAsia" w:ascii="楷体" w:hAnsi="楷体" w:eastAsia="楷体"/>
                <w:color w:val="000000"/>
                <w:sz w:val="28"/>
              </w:rPr>
              <w:t>。</w:t>
            </w:r>
            <w:r>
              <w:rPr>
                <w:rFonts w:hint="eastAsia" w:ascii="楷体" w:hAnsi="楷体" w:eastAsia="楷体"/>
                <w:color w:val="000000"/>
                <w:sz w:val="28"/>
                <w:szCs w:val="28"/>
              </w:rPr>
              <w:t>5.广播、电视、新媒体作品在“刊播日期”栏内填报播出日期及时间；在“刊播版面”栏内填报作品刊播频道、频率、账号和栏目名称。</w:t>
            </w:r>
            <w:r>
              <w:rPr>
                <w:rFonts w:hint="eastAsia" w:ascii="楷体" w:hAnsi="楷体" w:eastAsia="楷体"/>
                <w:color w:val="000000"/>
                <w:sz w:val="28"/>
              </w:rPr>
              <w:t>此表可从中国记协网</w:t>
            </w:r>
            <w:r>
              <w:rPr>
                <w:rFonts w:hint="eastAsia" w:ascii="楷体" w:hAnsi="楷体" w:eastAsia="楷体"/>
                <w:color w:val="000000"/>
                <w:sz w:val="28"/>
                <w:szCs w:val="28"/>
              </w:rPr>
              <w:t>www.zgjx.cn</w:t>
            </w:r>
            <w:r>
              <w:rPr>
                <w:rFonts w:hint="eastAsia" w:ascii="楷体" w:hAnsi="楷体" w:eastAsia="楷体"/>
                <w:color w:val="000000"/>
                <w:sz w:val="28"/>
              </w:rPr>
              <w:t>下载。</w:t>
            </w:r>
          </w:p>
        </w:tc>
      </w:tr>
    </w:tbl>
    <w:p w14:paraId="4F870401">
      <w:pPr>
        <w:spacing w:after="156" w:afterLines="50"/>
        <w:rPr>
          <w:rFonts w:ascii="楷体" w:hAnsi="楷体" w:eastAsia="楷体"/>
          <w:b/>
          <w:color w:val="000000"/>
          <w:sz w:val="30"/>
          <w:szCs w:val="30"/>
        </w:rPr>
      </w:pPr>
    </w:p>
    <w:p w14:paraId="3259DFBE">
      <w:pPr>
        <w:spacing w:after="100" w:afterAutospacing="1"/>
        <w:rPr>
          <w:rFonts w:ascii="黑体" w:hAnsi="黑体" w:eastAsia="黑体" w:cs="黑体"/>
          <w:bCs/>
          <w:color w:val="000000"/>
          <w:szCs w:val="32"/>
        </w:rPr>
      </w:pPr>
      <w:r>
        <w:rPr>
          <w:rFonts w:hint="eastAsia" w:ascii="黑体" w:hAnsi="黑体" w:eastAsia="黑体" w:cs="黑体"/>
          <w:bCs/>
          <w:color w:val="000000"/>
          <w:szCs w:val="32"/>
        </w:rPr>
        <w:br w:type="page"/>
      </w:r>
    </w:p>
    <w:p w14:paraId="1699D054">
      <w:pPr>
        <w:rPr>
          <w:rFonts w:ascii="黑体" w:hAnsi="黑体" w:eastAsia="黑体" w:cs="黑体"/>
          <w:bCs/>
          <w:color w:val="000000"/>
          <w:szCs w:val="32"/>
        </w:rPr>
      </w:pPr>
      <w:r>
        <w:rPr>
          <w:rFonts w:hint="eastAsia" w:ascii="黑体" w:hAnsi="黑体" w:eastAsia="黑体" w:cs="黑体"/>
          <w:bCs/>
          <w:color w:val="000000"/>
          <w:szCs w:val="32"/>
        </w:rPr>
        <w:t>附件6</w:t>
      </w:r>
    </w:p>
    <w:p w14:paraId="78AC51F8">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中国新闻奖参评材料清单</w:t>
      </w:r>
    </w:p>
    <w:tbl>
      <w:tblPr>
        <w:tblStyle w:val="6"/>
        <w:tblW w:w="9747" w:type="dxa"/>
        <w:tblInd w:w="-6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5"/>
        <w:gridCol w:w="1417"/>
        <w:gridCol w:w="2835"/>
      </w:tblGrid>
      <w:tr w14:paraId="7640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95" w:type="dxa"/>
            <w:vAlign w:val="center"/>
          </w:tcPr>
          <w:p w14:paraId="217AF4C4">
            <w:pPr>
              <w:jc w:val="center"/>
              <w:rPr>
                <w:rFonts w:ascii="黑体" w:hAnsi="黑体" w:eastAsia="黑体"/>
                <w:color w:val="000000"/>
                <w:sz w:val="28"/>
                <w:szCs w:val="28"/>
              </w:rPr>
            </w:pPr>
            <w:r>
              <w:rPr>
                <w:rFonts w:hint="eastAsia" w:ascii="黑体" w:hAnsi="黑体" w:eastAsia="黑体"/>
                <w:color w:val="000000"/>
                <w:sz w:val="28"/>
                <w:szCs w:val="28"/>
              </w:rPr>
              <w:t>申报材料</w:t>
            </w:r>
          </w:p>
        </w:tc>
        <w:tc>
          <w:tcPr>
            <w:tcW w:w="1417" w:type="dxa"/>
            <w:vAlign w:val="center"/>
          </w:tcPr>
          <w:p w14:paraId="2B0E281F">
            <w:pPr>
              <w:spacing w:line="420" w:lineRule="exact"/>
              <w:jc w:val="center"/>
              <w:rPr>
                <w:rFonts w:ascii="黑体" w:hAnsi="黑体" w:eastAsia="黑体"/>
                <w:color w:val="000000"/>
                <w:sz w:val="28"/>
                <w:szCs w:val="28"/>
              </w:rPr>
            </w:pPr>
            <w:r>
              <w:rPr>
                <w:rFonts w:hint="eastAsia" w:ascii="黑体" w:hAnsi="黑体" w:eastAsia="黑体"/>
                <w:color w:val="000000"/>
                <w:sz w:val="28"/>
                <w:szCs w:val="28"/>
              </w:rPr>
              <w:t>寄送数量</w:t>
            </w:r>
          </w:p>
        </w:tc>
        <w:tc>
          <w:tcPr>
            <w:tcW w:w="2835" w:type="dxa"/>
            <w:vAlign w:val="center"/>
          </w:tcPr>
          <w:p w14:paraId="61DAEBF4">
            <w:pPr>
              <w:spacing w:line="420" w:lineRule="exact"/>
              <w:jc w:val="center"/>
              <w:rPr>
                <w:rFonts w:ascii="黑体" w:hAnsi="黑体" w:eastAsia="黑体"/>
                <w:color w:val="000000"/>
                <w:sz w:val="28"/>
                <w:szCs w:val="28"/>
              </w:rPr>
            </w:pPr>
            <w:r>
              <w:rPr>
                <w:rFonts w:hint="eastAsia" w:ascii="黑体" w:hAnsi="黑体" w:eastAsia="黑体"/>
                <w:color w:val="000000"/>
                <w:sz w:val="28"/>
                <w:szCs w:val="28"/>
              </w:rPr>
              <w:t>评奖系统电子版</w:t>
            </w:r>
          </w:p>
        </w:tc>
      </w:tr>
      <w:tr w14:paraId="1EA1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448EFE7E">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报送单位履行初评报送程序和公示情况表</w:t>
            </w:r>
          </w:p>
        </w:tc>
        <w:tc>
          <w:tcPr>
            <w:tcW w:w="1417" w:type="dxa"/>
            <w:vAlign w:val="center"/>
          </w:tcPr>
          <w:p w14:paraId="4A6144EB">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72CDF090">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在系统填报申报内容</w:t>
            </w:r>
          </w:p>
        </w:tc>
      </w:tr>
      <w:tr w14:paraId="2F94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32468748">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自荐、他荐作品公示情况表</w:t>
            </w:r>
          </w:p>
        </w:tc>
        <w:tc>
          <w:tcPr>
            <w:tcW w:w="1417" w:type="dxa"/>
            <w:vAlign w:val="center"/>
          </w:tcPr>
          <w:p w14:paraId="58231C13">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15B5F7AE">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在系统填报申报内容</w:t>
            </w:r>
          </w:p>
        </w:tc>
      </w:tr>
      <w:tr w14:paraId="77F8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495" w:type="dxa"/>
            <w:vAlign w:val="center"/>
          </w:tcPr>
          <w:p w14:paraId="3C2DC392">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诚信承诺书</w:t>
            </w:r>
          </w:p>
        </w:tc>
        <w:tc>
          <w:tcPr>
            <w:tcW w:w="1417" w:type="dxa"/>
            <w:vAlign w:val="center"/>
          </w:tcPr>
          <w:p w14:paraId="0921A439">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02968D6A">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在系统填报申报内容</w:t>
            </w:r>
          </w:p>
        </w:tc>
      </w:tr>
      <w:tr w14:paraId="51EE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495" w:type="dxa"/>
            <w:vAlign w:val="center"/>
          </w:tcPr>
          <w:p w14:paraId="135D298F">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参评作品报送目录（报送单位填写）</w:t>
            </w:r>
          </w:p>
        </w:tc>
        <w:tc>
          <w:tcPr>
            <w:tcW w:w="1417" w:type="dxa"/>
            <w:vAlign w:val="center"/>
          </w:tcPr>
          <w:p w14:paraId="35F77031">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5DB1D195">
            <w:pPr>
              <w:spacing w:line="300" w:lineRule="exact"/>
              <w:jc w:val="center"/>
              <w:rPr>
                <w:rFonts w:ascii="仿宋" w:hAnsi="仿宋" w:eastAsia="仿宋" w:cs="仿宋"/>
                <w:color w:val="000000"/>
                <w:sz w:val="28"/>
                <w:szCs w:val="28"/>
              </w:rPr>
            </w:pPr>
          </w:p>
        </w:tc>
      </w:tr>
      <w:tr w14:paraId="5910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5495" w:type="dxa"/>
            <w:vAlign w:val="center"/>
          </w:tcPr>
          <w:p w14:paraId="67B556EB">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参评作品推荐表</w:t>
            </w:r>
          </w:p>
        </w:tc>
        <w:tc>
          <w:tcPr>
            <w:tcW w:w="1417" w:type="dxa"/>
            <w:vAlign w:val="center"/>
          </w:tcPr>
          <w:p w14:paraId="58906BA4">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4E5BE1A3">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在系统填报申报内容</w:t>
            </w:r>
          </w:p>
        </w:tc>
      </w:tr>
      <w:tr w14:paraId="6839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5608A812">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报纸作品剪报清晰复印件（通讯社作品文字打印件）</w:t>
            </w:r>
          </w:p>
        </w:tc>
        <w:tc>
          <w:tcPr>
            <w:tcW w:w="1417" w:type="dxa"/>
            <w:vAlign w:val="center"/>
          </w:tcPr>
          <w:p w14:paraId="40A70EF1">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547A7DA3">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在系统填报文字稿</w:t>
            </w:r>
          </w:p>
        </w:tc>
      </w:tr>
      <w:tr w14:paraId="7606C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6F01F804">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报纸作品刊登版面样报（请仅邮寄参评作品所在版面，注意转版）</w:t>
            </w:r>
          </w:p>
        </w:tc>
        <w:tc>
          <w:tcPr>
            <w:tcW w:w="1417" w:type="dxa"/>
            <w:vAlign w:val="center"/>
          </w:tcPr>
          <w:p w14:paraId="1E32B50B">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06EBBA02">
            <w:pPr>
              <w:spacing w:line="300" w:lineRule="exact"/>
              <w:jc w:val="center"/>
              <w:rPr>
                <w:rFonts w:ascii="仿宋" w:hAnsi="仿宋" w:eastAsia="仿宋" w:cs="仿宋"/>
                <w:color w:val="000000"/>
                <w:sz w:val="28"/>
                <w:szCs w:val="28"/>
              </w:rPr>
            </w:pPr>
          </w:p>
        </w:tc>
      </w:tr>
      <w:tr w14:paraId="7A81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495" w:type="dxa"/>
            <w:vAlign w:val="center"/>
          </w:tcPr>
          <w:p w14:paraId="57EF5D03">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通讯社作品刊发样品</w:t>
            </w:r>
          </w:p>
        </w:tc>
        <w:tc>
          <w:tcPr>
            <w:tcW w:w="1417" w:type="dxa"/>
            <w:vAlign w:val="center"/>
          </w:tcPr>
          <w:p w14:paraId="1BF29BC0">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1份</w:t>
            </w:r>
          </w:p>
        </w:tc>
        <w:tc>
          <w:tcPr>
            <w:tcW w:w="2835" w:type="dxa"/>
            <w:vAlign w:val="center"/>
          </w:tcPr>
          <w:p w14:paraId="62982719">
            <w:pPr>
              <w:spacing w:line="300" w:lineRule="exact"/>
              <w:jc w:val="center"/>
              <w:rPr>
                <w:rFonts w:ascii="仿宋" w:hAnsi="仿宋" w:eastAsia="仿宋" w:cs="仿宋"/>
                <w:color w:val="000000"/>
                <w:sz w:val="28"/>
                <w:szCs w:val="28"/>
              </w:rPr>
            </w:pPr>
          </w:p>
        </w:tc>
      </w:tr>
      <w:tr w14:paraId="3E16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77FBDD98">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广播电视作品原版播出音视频复制件</w:t>
            </w:r>
          </w:p>
        </w:tc>
        <w:tc>
          <w:tcPr>
            <w:tcW w:w="1417" w:type="dxa"/>
            <w:vAlign w:val="center"/>
          </w:tcPr>
          <w:p w14:paraId="2E097F92">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存储U盘1份</w:t>
            </w:r>
          </w:p>
        </w:tc>
        <w:tc>
          <w:tcPr>
            <w:tcW w:w="2835" w:type="dxa"/>
            <w:vAlign w:val="center"/>
          </w:tcPr>
          <w:p w14:paraId="0EB3199E">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按要求上传系统</w:t>
            </w:r>
          </w:p>
        </w:tc>
      </w:tr>
      <w:tr w14:paraId="38F60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495" w:type="dxa"/>
            <w:vAlign w:val="center"/>
          </w:tcPr>
          <w:p w14:paraId="3A1190F6">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广播电视参评作品文字稿</w:t>
            </w:r>
          </w:p>
        </w:tc>
        <w:tc>
          <w:tcPr>
            <w:tcW w:w="1417" w:type="dxa"/>
            <w:vAlign w:val="center"/>
          </w:tcPr>
          <w:p w14:paraId="5A2BF4B7">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2AF094A4">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在系统填报文字稿</w:t>
            </w:r>
          </w:p>
        </w:tc>
      </w:tr>
      <w:tr w14:paraId="55A64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495" w:type="dxa"/>
            <w:vAlign w:val="center"/>
          </w:tcPr>
          <w:p w14:paraId="6FABE300">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期刊作品刊发页清晰复印件</w:t>
            </w:r>
          </w:p>
        </w:tc>
        <w:tc>
          <w:tcPr>
            <w:tcW w:w="1417" w:type="dxa"/>
            <w:vAlign w:val="center"/>
          </w:tcPr>
          <w:p w14:paraId="3789F062">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26AD4DF9">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在系统填报文字稿</w:t>
            </w:r>
          </w:p>
        </w:tc>
      </w:tr>
      <w:tr w14:paraId="2E8B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495" w:type="dxa"/>
            <w:vAlign w:val="center"/>
          </w:tcPr>
          <w:p w14:paraId="1313EA0B">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期刊作品样刊</w:t>
            </w:r>
          </w:p>
        </w:tc>
        <w:tc>
          <w:tcPr>
            <w:tcW w:w="1417" w:type="dxa"/>
            <w:vAlign w:val="center"/>
          </w:tcPr>
          <w:p w14:paraId="25C4587A">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1份</w:t>
            </w:r>
          </w:p>
        </w:tc>
        <w:tc>
          <w:tcPr>
            <w:tcW w:w="2835" w:type="dxa"/>
            <w:vAlign w:val="center"/>
          </w:tcPr>
          <w:p w14:paraId="19444E08">
            <w:pPr>
              <w:spacing w:line="300" w:lineRule="exact"/>
              <w:jc w:val="center"/>
              <w:rPr>
                <w:rFonts w:ascii="仿宋" w:hAnsi="仿宋" w:eastAsia="仿宋" w:cs="仿宋"/>
                <w:color w:val="000000"/>
                <w:sz w:val="28"/>
                <w:szCs w:val="28"/>
              </w:rPr>
            </w:pPr>
          </w:p>
        </w:tc>
      </w:tr>
      <w:tr w14:paraId="4E6B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2B999AF4">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新媒体作品首屏打印页、音视频内容完整文字稿；网络专题等集纳式作品同时提供3件代表作网址（二维码）和文字打印稿</w:t>
            </w:r>
          </w:p>
        </w:tc>
        <w:tc>
          <w:tcPr>
            <w:tcW w:w="1417" w:type="dxa"/>
            <w:vAlign w:val="center"/>
          </w:tcPr>
          <w:p w14:paraId="4FC81817">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5222FD6E">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在系统填报文字稿</w:t>
            </w:r>
          </w:p>
        </w:tc>
      </w:tr>
      <w:tr w14:paraId="3BBF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436A2367">
            <w:pPr>
              <w:spacing w:line="300" w:lineRule="exact"/>
              <w:rPr>
                <w:rFonts w:ascii="仿宋" w:hAnsi="仿宋" w:eastAsia="仿宋" w:cs="仿宋"/>
                <w:color w:val="000000"/>
                <w:sz w:val="28"/>
                <w:szCs w:val="28"/>
              </w:rPr>
            </w:pPr>
            <w:r>
              <w:rPr>
                <w:rFonts w:hint="eastAsia" w:ascii="仿宋" w:hAnsi="仿宋" w:eastAsia="仿宋" w:cs="仿宋"/>
                <w:color w:val="000000"/>
                <w:sz w:val="28"/>
                <w:szCs w:val="28"/>
              </w:rPr>
              <w:t>系列报道完整作品目录</w:t>
            </w:r>
          </w:p>
        </w:tc>
        <w:tc>
          <w:tcPr>
            <w:tcW w:w="1417" w:type="dxa"/>
            <w:vAlign w:val="center"/>
          </w:tcPr>
          <w:p w14:paraId="177ACBE4">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3709E078">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在系统填报文字稿</w:t>
            </w:r>
          </w:p>
        </w:tc>
      </w:tr>
      <w:tr w14:paraId="479E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495" w:type="dxa"/>
            <w:vAlign w:val="center"/>
          </w:tcPr>
          <w:p w14:paraId="597205D4">
            <w:pPr>
              <w:spacing w:line="300" w:lineRule="exact"/>
              <w:rPr>
                <w:rFonts w:ascii="仿宋" w:hAnsi="仿宋" w:eastAsia="仿宋" w:cs="仿宋"/>
                <w:color w:val="000000"/>
                <w:sz w:val="28"/>
                <w:szCs w:val="28"/>
              </w:rPr>
            </w:pPr>
            <w:r>
              <w:rPr>
                <w:rFonts w:hint="eastAsia" w:ascii="仿宋" w:hAnsi="仿宋" w:eastAsia="仿宋" w:cs="仿宋"/>
                <w:color w:val="000000"/>
                <w:spacing w:val="-6"/>
                <w:sz w:val="28"/>
                <w:szCs w:val="28"/>
              </w:rPr>
              <w:t>外文/少数民族语言文字作品中文译稿</w:t>
            </w:r>
          </w:p>
        </w:tc>
        <w:tc>
          <w:tcPr>
            <w:tcW w:w="1417" w:type="dxa"/>
            <w:vAlign w:val="center"/>
          </w:tcPr>
          <w:p w14:paraId="1A327086">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2份</w:t>
            </w:r>
          </w:p>
        </w:tc>
        <w:tc>
          <w:tcPr>
            <w:tcW w:w="2835" w:type="dxa"/>
            <w:vAlign w:val="center"/>
          </w:tcPr>
          <w:p w14:paraId="29B74778">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在系统填报文字稿</w:t>
            </w:r>
          </w:p>
        </w:tc>
      </w:tr>
      <w:tr w14:paraId="154E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495" w:type="dxa"/>
            <w:vAlign w:val="center"/>
          </w:tcPr>
          <w:p w14:paraId="68EF14F2">
            <w:pPr>
              <w:spacing w:line="300" w:lineRule="exact"/>
              <w:rPr>
                <w:rFonts w:ascii="仿宋" w:hAnsi="仿宋" w:eastAsia="仿宋" w:cs="仿宋"/>
                <w:color w:val="000000"/>
                <w:spacing w:val="-6"/>
                <w:sz w:val="28"/>
                <w:szCs w:val="28"/>
              </w:rPr>
            </w:pPr>
            <w:r>
              <w:rPr>
                <w:rFonts w:hint="eastAsia" w:ascii="仿宋" w:hAnsi="仿宋" w:eastAsia="仿宋" w:cs="仿宋"/>
                <w:color w:val="000000"/>
                <w:spacing w:val="-6"/>
                <w:sz w:val="28"/>
                <w:szCs w:val="28"/>
              </w:rPr>
              <w:t>自荐、他荐作品省部级或中央主要新闻单位年度二等奖及以上新闻奖获奖证明复印件</w:t>
            </w:r>
          </w:p>
        </w:tc>
        <w:tc>
          <w:tcPr>
            <w:tcW w:w="1417" w:type="dxa"/>
            <w:vAlign w:val="center"/>
          </w:tcPr>
          <w:p w14:paraId="133307F5">
            <w:pPr>
              <w:spacing w:line="3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1份</w:t>
            </w:r>
          </w:p>
        </w:tc>
        <w:tc>
          <w:tcPr>
            <w:tcW w:w="2835" w:type="dxa"/>
            <w:vAlign w:val="center"/>
          </w:tcPr>
          <w:p w14:paraId="61FF48C5">
            <w:pPr>
              <w:spacing w:line="300" w:lineRule="exact"/>
              <w:jc w:val="center"/>
              <w:rPr>
                <w:rFonts w:ascii="仿宋" w:hAnsi="仿宋" w:eastAsia="仿宋" w:cs="仿宋"/>
                <w:color w:val="000000"/>
                <w:sz w:val="28"/>
                <w:szCs w:val="28"/>
              </w:rPr>
            </w:pPr>
          </w:p>
        </w:tc>
      </w:tr>
    </w:tbl>
    <w:p w14:paraId="69252493">
      <w:pPr>
        <w:spacing w:line="380" w:lineRule="exact"/>
        <w:rPr>
          <w:rFonts w:ascii="楷体" w:hAnsi="楷体" w:eastAsia="楷体"/>
          <w:color w:val="000000"/>
          <w:sz w:val="28"/>
          <w:szCs w:val="28"/>
        </w:rPr>
      </w:pPr>
      <w:r>
        <w:rPr>
          <w:rFonts w:hint="eastAsia" w:ascii="楷体" w:hAnsi="楷体" w:eastAsia="楷体"/>
          <w:color w:val="000000"/>
          <w:sz w:val="28"/>
          <w:szCs w:val="28"/>
        </w:rPr>
        <w:t>此清单可从中国记协网www.zgjx.cn下载。</w:t>
      </w:r>
    </w:p>
    <w:p w14:paraId="1539DA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FB74">
    <w:pPr>
      <w:pStyle w:val="4"/>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0A7ED">
                          <w:pPr>
                            <w:pStyle w:val="4"/>
                            <w:ind w:firstLine="560"/>
                            <w:rPr>
                              <w:rStyle w:val="8"/>
                              <w:sz w:val="28"/>
                            </w:rPr>
                          </w:pPr>
                          <w:r>
                            <w:rPr>
                              <w:rStyle w:val="8"/>
                              <w:rFonts w:hint="eastAsia" w:ascii="仿宋" w:hAnsi="仿宋" w:eastAsia="仿宋" w:cs="仿宋"/>
                              <w:sz w:val="28"/>
                            </w:rPr>
                            <w:fldChar w:fldCharType="begin"/>
                          </w:r>
                          <w:r>
                            <w:rPr>
                              <w:rStyle w:val="8"/>
                              <w:rFonts w:hint="eastAsia" w:ascii="仿宋" w:hAnsi="仿宋" w:eastAsia="仿宋" w:cs="仿宋"/>
                              <w:sz w:val="28"/>
                            </w:rPr>
                            <w:instrText xml:space="preserve">PAGE  </w:instrText>
                          </w:r>
                          <w:r>
                            <w:rPr>
                              <w:rStyle w:val="8"/>
                              <w:rFonts w:hint="eastAsia" w:ascii="仿宋" w:hAnsi="仿宋" w:eastAsia="仿宋" w:cs="仿宋"/>
                              <w:sz w:val="28"/>
                            </w:rPr>
                            <w:fldChar w:fldCharType="separate"/>
                          </w:r>
                          <w:r>
                            <w:rPr>
                              <w:rStyle w:val="8"/>
                              <w:rFonts w:ascii="仿宋" w:hAnsi="仿宋" w:eastAsia="仿宋" w:cs="仿宋"/>
                              <w:sz w:val="28"/>
                            </w:rPr>
                            <w:t>- 2 -</w:t>
                          </w:r>
                          <w:r>
                            <w:rPr>
                              <w:rStyle w:val="8"/>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14:paraId="6070A7ED">
                    <w:pPr>
                      <w:pStyle w:val="4"/>
                      <w:ind w:firstLine="560"/>
                      <w:rPr>
                        <w:rStyle w:val="8"/>
                        <w:sz w:val="28"/>
                      </w:rPr>
                    </w:pPr>
                    <w:r>
                      <w:rPr>
                        <w:rStyle w:val="8"/>
                        <w:rFonts w:hint="eastAsia" w:ascii="仿宋" w:hAnsi="仿宋" w:eastAsia="仿宋" w:cs="仿宋"/>
                        <w:sz w:val="28"/>
                      </w:rPr>
                      <w:fldChar w:fldCharType="begin"/>
                    </w:r>
                    <w:r>
                      <w:rPr>
                        <w:rStyle w:val="8"/>
                        <w:rFonts w:hint="eastAsia" w:ascii="仿宋" w:hAnsi="仿宋" w:eastAsia="仿宋" w:cs="仿宋"/>
                        <w:sz w:val="28"/>
                      </w:rPr>
                      <w:instrText xml:space="preserve">PAGE  </w:instrText>
                    </w:r>
                    <w:r>
                      <w:rPr>
                        <w:rStyle w:val="8"/>
                        <w:rFonts w:hint="eastAsia" w:ascii="仿宋" w:hAnsi="仿宋" w:eastAsia="仿宋" w:cs="仿宋"/>
                        <w:sz w:val="28"/>
                      </w:rPr>
                      <w:fldChar w:fldCharType="separate"/>
                    </w:r>
                    <w:r>
                      <w:rPr>
                        <w:rStyle w:val="8"/>
                        <w:rFonts w:ascii="仿宋" w:hAnsi="仿宋" w:eastAsia="仿宋" w:cs="仿宋"/>
                        <w:sz w:val="28"/>
                      </w:rPr>
                      <w:t>- 2 -</w:t>
                    </w:r>
                    <w:r>
                      <w:rPr>
                        <w:rStyle w:val="8"/>
                        <w:rFonts w:hint="eastAsia" w:ascii="仿宋" w:hAnsi="仿宋" w:eastAsia="仿宋" w:cs="仿宋"/>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92D38">
    <w:pPr>
      <w:pStyle w:val="4"/>
      <w:framePr w:wrap="around" w:vAnchor="text" w:hAnchor="page" w:x="1651" w:y="28"/>
      <w:ind w:firstLine="560"/>
      <w:rPr>
        <w:rStyle w:val="8"/>
        <w:sz w:val="28"/>
      </w:rPr>
    </w:pPr>
    <w:r>
      <w:rPr>
        <w:rStyle w:val="8"/>
        <w:rFonts w:hint="eastAsia"/>
        <w:sz w:val="28"/>
      </w:rPr>
      <w:t>—</w:t>
    </w:r>
    <w:r>
      <w:rPr>
        <w:rStyle w:val="8"/>
        <w:sz w:val="28"/>
      </w:rPr>
      <w:fldChar w:fldCharType="begin"/>
    </w:r>
    <w:r>
      <w:rPr>
        <w:rStyle w:val="8"/>
        <w:sz w:val="28"/>
      </w:rPr>
      <w:instrText xml:space="preserve">PAGE  </w:instrText>
    </w:r>
    <w:r>
      <w:rPr>
        <w:rStyle w:val="8"/>
        <w:sz w:val="28"/>
      </w:rPr>
      <w:fldChar w:fldCharType="separate"/>
    </w:r>
    <w:r>
      <w:rPr>
        <w:rStyle w:val="8"/>
        <w:sz w:val="28"/>
      </w:rPr>
      <w:t>30</w:t>
    </w:r>
    <w:r>
      <w:rPr>
        <w:rStyle w:val="8"/>
        <w:sz w:val="28"/>
      </w:rPr>
      <w:fldChar w:fldCharType="end"/>
    </w:r>
    <w:r>
      <w:rPr>
        <w:rStyle w:val="8"/>
        <w:rFonts w:hint="eastAsia"/>
        <w:sz w:val="28"/>
      </w:rPr>
      <w:t>—</w:t>
    </w:r>
  </w:p>
  <w:p w14:paraId="0984A9CF">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8B9DB">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4291">
    <w:pPr>
      <w:pStyle w:val="5"/>
      <w:pBdr>
        <w:bottom w:val="none" w:color="auto" w:sz="0" w:space="0"/>
      </w:pBdr>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6590D">
    <w:pPr>
      <w:pStyle w:val="3"/>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03D91">
    <w:pPr>
      <w:pStyle w:val="5"/>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DB7B2">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8C8FC">
    <w:pPr>
      <w:pStyle w:val="3"/>
      <w:spacing w:after="0" w:line="320" w:lineRule="exact"/>
      <w:ind w:firstLine="602"/>
      <w:rPr>
        <w:rFonts w:ascii="楷体" w:hAnsi="楷体" w:eastAsia="楷体"/>
        <w:b/>
        <w:sz w:val="30"/>
        <w:szCs w:val="3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9E9D">
    <w:pPr>
      <w:pStyle w:val="3"/>
      <w:spacing w:after="0" w:line="320" w:lineRule="exact"/>
      <w:ind w:firstLine="602"/>
      <w:rPr>
        <w:rFonts w:ascii="楷体" w:hAnsi="楷体" w:eastAsia="楷体"/>
        <w:b/>
        <w:sz w:val="30"/>
        <w:szCs w:val="3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43CB">
    <w:pPr>
      <w:pStyle w:val="3"/>
      <w:spacing w:after="0" w:line="320" w:lineRule="exact"/>
      <w:ind w:firstLine="602"/>
      <w:rPr>
        <w:rFonts w:ascii="楷体" w:hAnsi="楷体" w:eastAsia="楷体"/>
        <w:b/>
        <w:sz w:val="30"/>
        <w:szCs w:val="3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56867">
    <w:pPr>
      <w:pStyle w:val="3"/>
      <w:spacing w:after="0" w:line="320" w:lineRule="exact"/>
      <w:ind w:firstLine="602"/>
      <w:rPr>
        <w:rFonts w:ascii="楷体" w:hAnsi="楷体" w:eastAsia="楷体"/>
        <w:b/>
        <w:sz w:val="30"/>
        <w:szCs w:val="3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DF5D1">
    <w:pPr>
      <w:pStyle w:val="3"/>
      <w:spacing w:after="0" w:line="320" w:lineRule="exact"/>
      <w:ind w:firstLine="602"/>
      <w:rPr>
        <w:rFonts w:ascii="楷体" w:hAnsi="楷体" w:eastAsia="楷体"/>
        <w:b/>
        <w:sz w:val="30"/>
        <w:szCs w:val="30"/>
      </w:rPr>
    </w:pPr>
    <w:r>
      <w:rPr>
        <w:rFonts w:hint="eastAsia" w:ascii="楷体" w:hAnsi="楷体" w:eastAsia="楷体"/>
        <w:b/>
        <w:sz w:val="30"/>
        <w:szCs w:val="30"/>
      </w:rPr>
      <w:t>附件6</w:t>
    </w:r>
  </w:p>
  <w:p w14:paraId="3C8DEBA7">
    <w:pPr>
      <w:pStyle w:val="5"/>
      <w:pBdr>
        <w:bottom w:val="none" w:color="auto" w:sz="0" w:space="0"/>
      </w:pBdr>
      <w:ind w:firstLine="36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7523C">
    <w:pPr>
      <w:pStyle w:val="3"/>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6E"/>
    <w:rsid w:val="00062988"/>
    <w:rsid w:val="00266E85"/>
    <w:rsid w:val="00343292"/>
    <w:rsid w:val="007001EC"/>
    <w:rsid w:val="00B414C5"/>
    <w:rsid w:val="00E1026E"/>
    <w:rsid w:val="14E57DF9"/>
    <w:rsid w:val="2578039C"/>
    <w:rsid w:val="54007648"/>
    <w:rsid w:val="5479F208"/>
    <w:rsid w:val="64B96D7C"/>
    <w:rsid w:val="686C067E"/>
    <w:rsid w:val="6E5738E4"/>
    <w:rsid w:val="BFFD819D"/>
    <w:rsid w:val="F7F3F3C7"/>
    <w:rsid w:val="FD5FA64C"/>
    <w:rsid w:val="FEEE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99"/>
    <w:pPr>
      <w:spacing w:line="600" w:lineRule="exact"/>
      <w:jc w:val="center"/>
      <w:outlineLvl w:val="0"/>
    </w:pPr>
    <w:rPr>
      <w:rFonts w:ascii="Cambria" w:hAnsi="Cambria" w:eastAsia="仿宋_GB2312"/>
      <w:b/>
      <w:kern w:val="0"/>
      <w:sz w:val="32"/>
    </w:rPr>
  </w:style>
  <w:style w:type="paragraph" w:styleId="3">
    <w:name w:val="Body Text 3"/>
    <w:basedOn w:val="1"/>
    <w:link w:val="9"/>
    <w:autoRedefine/>
    <w:unhideWhenUsed/>
    <w:qFormat/>
    <w:uiPriority w:val="99"/>
    <w:pPr>
      <w:spacing w:after="120"/>
    </w:pPr>
    <w:rPr>
      <w:sz w:val="16"/>
      <w:szCs w:val="16"/>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正文文本 3 字符"/>
    <w:basedOn w:val="7"/>
    <w:link w:val="3"/>
    <w:autoRedefine/>
    <w:qFormat/>
    <w:uiPriority w:val="99"/>
    <w:rPr>
      <w:rFonts w:eastAsia="仿宋_GB2312"/>
      <w:sz w:val="16"/>
      <w:szCs w:val="16"/>
    </w:rPr>
  </w:style>
  <w:style w:type="character" w:customStyle="1" w:styleId="10">
    <w:name w:val="页脚 字符"/>
    <w:basedOn w:val="7"/>
    <w:link w:val="4"/>
    <w:qFormat/>
    <w:uiPriority w:val="99"/>
    <w:rPr>
      <w:rFonts w:eastAsia="仿宋_GB2312"/>
      <w:sz w:val="18"/>
      <w:szCs w:val="18"/>
    </w:rPr>
  </w:style>
  <w:style w:type="character" w:customStyle="1" w:styleId="11">
    <w:name w:val="页眉 字符"/>
    <w:basedOn w:val="7"/>
    <w:link w:val="5"/>
    <w:qFormat/>
    <w:uiPriority w:val="99"/>
    <w:rPr>
      <w:rFonts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4089</Words>
  <Characters>4220</Characters>
  <Lines>35</Lines>
  <Paragraphs>9</Paragraphs>
  <TotalTime>15</TotalTime>
  <ScaleCrop>false</ScaleCrop>
  <LinksUpToDate>false</LinksUpToDate>
  <CharactersWithSpaces>4593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2024-03-29T06:11:00Z</dcterms:created>
  <dc:creator>acer</dc:creator>
  <cp:lastModifiedBy>Administrator</cp:lastModifiedBy>
  <dcterms:modified xsi:type="dcterms:W3CDTF">2025-05-15T12:02:55Z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FE3B78F0A5414D9C87F8A163D85C5DBA_13</vt:lpwstr>
  </property>
  <property fmtid="{D5CDD505-2E9C-101B-9397-08002B2CF9AE}" pid="4" name="KSOTemplateDocerSaveRecord">
    <vt:lpwstr>eyJoZGlkIjoiZDQ2NmUyZWI0ZTQ4OGViNTliZmU2N2M5MmU3ODRmNmEifQ==</vt:lpwstr>
  </property>
</Properties>
</file>