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E410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outlineLvl w:val="1"/>
        <w:rPr>
          <w:rFonts w:hint="eastAsia" w:ascii="方正小标宋_GBK" w:hAnsi="方正小标宋_GBK" w:eastAsia="方正小标宋_GBK" w:cs="方正小标宋_GBK"/>
          <w:snapToGrid w:val="0"/>
          <w:color w:val="auto"/>
          <w:spacing w:val="-11"/>
          <w:kern w:val="0"/>
          <w:sz w:val="44"/>
          <w:szCs w:val="44"/>
          <w:highlight w:val="none"/>
          <w:lang w:val="en-US" w:eastAsia="zh-CN"/>
        </w:rPr>
      </w:pPr>
    </w:p>
    <w:p w14:paraId="41F517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小标宋" w:hAnsi="小标宋" w:eastAsia="小标宋" w:cs="小标宋"/>
          <w:b w:val="0"/>
          <w:bCs w:val="0"/>
          <w:spacing w:val="0"/>
          <w:kern w:val="2"/>
          <w:sz w:val="44"/>
          <w:szCs w:val="44"/>
          <w:lang w:val="en-US" w:eastAsia="zh-CN"/>
        </w:rPr>
      </w:pPr>
      <w:bookmarkStart w:id="0" w:name="_GoBack"/>
      <w:r>
        <w:rPr>
          <w:rFonts w:hint="eastAsia" w:ascii="小标宋" w:hAnsi="小标宋" w:eastAsia="小标宋" w:cs="小标宋"/>
          <w:b w:val="0"/>
          <w:bCs w:val="0"/>
          <w:spacing w:val="0"/>
          <w:kern w:val="2"/>
          <w:sz w:val="44"/>
          <w:szCs w:val="44"/>
          <w:lang w:eastAsia="zh-CN"/>
        </w:rPr>
        <w:t>杭州市</w:t>
      </w:r>
      <w:r>
        <w:rPr>
          <w:rFonts w:hint="eastAsia" w:ascii="小标宋" w:hAnsi="小标宋" w:eastAsia="小标宋" w:cs="小标宋"/>
          <w:b w:val="0"/>
          <w:bCs w:val="0"/>
          <w:spacing w:val="0"/>
          <w:kern w:val="2"/>
          <w:sz w:val="44"/>
          <w:szCs w:val="44"/>
          <w:lang w:val="en-US" w:eastAsia="zh-CN"/>
        </w:rPr>
        <w:t>具身</w:t>
      </w:r>
      <w:r>
        <w:rPr>
          <w:rFonts w:hint="eastAsia" w:ascii="小标宋" w:hAnsi="小标宋" w:eastAsia="小标宋" w:cs="小标宋"/>
          <w:b w:val="0"/>
          <w:bCs w:val="0"/>
          <w:spacing w:val="0"/>
          <w:kern w:val="2"/>
          <w:sz w:val="44"/>
          <w:szCs w:val="44"/>
          <w:lang w:eastAsia="zh-CN"/>
        </w:rPr>
        <w:t>智能机器人“</w:t>
      </w:r>
      <w:r>
        <w:rPr>
          <w:rFonts w:hint="eastAsia" w:ascii="小标宋" w:hAnsi="小标宋" w:eastAsia="小标宋" w:cs="小标宋"/>
          <w:b w:val="0"/>
          <w:bCs w:val="0"/>
          <w:spacing w:val="0"/>
          <w:kern w:val="2"/>
          <w:sz w:val="44"/>
          <w:szCs w:val="44"/>
          <w:lang w:val="en-US" w:eastAsia="zh-CN"/>
        </w:rPr>
        <w:t>强链补链”</w:t>
      </w:r>
    </w:p>
    <w:p w14:paraId="760A61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小标宋" w:hAnsi="小标宋" w:eastAsia="小标宋" w:cs="小标宋"/>
          <w:b w:val="0"/>
          <w:bCs w:val="0"/>
          <w:spacing w:val="0"/>
          <w:kern w:val="2"/>
          <w:sz w:val="44"/>
          <w:szCs w:val="44"/>
          <w:lang w:val="en-US" w:eastAsia="zh-CN"/>
        </w:rPr>
      </w:pPr>
      <w:r>
        <w:rPr>
          <w:rFonts w:hint="eastAsia" w:ascii="小标宋" w:hAnsi="小标宋" w:eastAsia="小标宋" w:cs="小标宋"/>
          <w:b w:val="0"/>
          <w:bCs w:val="0"/>
          <w:spacing w:val="0"/>
          <w:kern w:val="2"/>
          <w:sz w:val="44"/>
          <w:szCs w:val="44"/>
          <w:lang w:val="en-US" w:eastAsia="zh-CN"/>
        </w:rPr>
        <w:t>三年行动方案（2025-2027年）</w:t>
      </w:r>
    </w:p>
    <w:p w14:paraId="375DDF33">
      <w:pPr>
        <w:keepNext w:val="0"/>
        <w:keepLines w:val="0"/>
        <w:pageBreakBefore w:val="0"/>
        <w:widowControl w:val="0"/>
        <w:kinsoku/>
        <w:wordWrap/>
        <w:overflowPunct/>
        <w:topLinePunct w:val="0"/>
        <w:autoSpaceDE/>
        <w:autoSpaceDN/>
        <w:bidi w:val="0"/>
        <w:adjustRightInd w:val="0"/>
        <w:snapToGrid w:val="0"/>
        <w:spacing w:before="161" w:beforeLines="50" w:line="240" w:lineRule="auto"/>
        <w:ind w:left="0" w:leftChars="0" w:right="0" w:rightChars="0" w:firstLine="0" w:firstLineChars="0"/>
        <w:jc w:val="center"/>
        <w:textAlignment w:val="auto"/>
        <w:outlineLvl w:val="1"/>
        <w:rPr>
          <w:rFonts w:hint="eastAsia" w:ascii="楷体_GB2312" w:hAnsi="楷体_GB2312" w:eastAsia="楷体_GB2312" w:cs="Times New Roman"/>
          <w:bCs/>
          <w:color w:val="auto"/>
          <w:kern w:val="2"/>
          <w:sz w:val="32"/>
          <w:szCs w:val="32"/>
          <w:highlight w:val="none"/>
          <w:u w:val="none"/>
          <w:lang w:val="en-US" w:eastAsia="zh-CN" w:bidi="ar-SA"/>
        </w:rPr>
      </w:pPr>
      <w:r>
        <w:rPr>
          <w:rFonts w:hint="eastAsia" w:ascii="楷体_GB2312" w:hAnsi="楷体_GB2312" w:eastAsia="楷体_GB2312" w:cs="Times New Roman"/>
          <w:bCs/>
          <w:color w:val="auto"/>
          <w:kern w:val="2"/>
          <w:sz w:val="32"/>
          <w:szCs w:val="32"/>
          <w:highlight w:val="none"/>
          <w:u w:val="none"/>
          <w:lang w:val="en-US" w:eastAsia="zh-CN" w:bidi="ar-SA"/>
        </w:rPr>
        <w:t>（征求意见稿）</w:t>
      </w:r>
    </w:p>
    <w:bookmarkEnd w:id="0"/>
    <w:p w14:paraId="38FCCA46">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Times New Roman" w:hAnsi="Times New Roman" w:eastAsia="仿宋_GB2312" w:cs="Times New Roman"/>
          <w:spacing w:val="-3"/>
          <w:sz w:val="32"/>
          <w:szCs w:val="32"/>
          <w:lang w:eastAsia="zh-CN"/>
        </w:rPr>
      </w:pPr>
    </w:p>
    <w:p w14:paraId="0F4A4731">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right="0" w:rightChars="0" w:firstLine="628" w:firstLineChars="200"/>
        <w:jc w:val="both"/>
        <w:textAlignment w:val="auto"/>
        <w:outlineLvl w:val="9"/>
        <w:rPr>
          <w:rFonts w:hint="eastAsia" w:ascii="Times New Roman" w:hAnsi="Times New Roman" w:eastAsia="仿宋_GB2312" w:cs="Times New Roman"/>
          <w:color w:val="000000"/>
          <w:spacing w:val="-3"/>
          <w:sz w:val="32"/>
          <w:szCs w:val="32"/>
          <w:lang w:val="en-US" w:eastAsia="zh-CN"/>
        </w:rPr>
      </w:pPr>
      <w:r>
        <w:rPr>
          <w:rFonts w:hint="default" w:ascii="Times New Roman" w:hAnsi="Times New Roman" w:eastAsia="仿宋_GB2312" w:cs="Times New Roman"/>
          <w:color w:val="000000"/>
          <w:spacing w:val="-3"/>
          <w:sz w:val="32"/>
          <w:szCs w:val="32"/>
        </w:rPr>
        <w:t>为</w:t>
      </w:r>
      <w:r>
        <w:rPr>
          <w:rFonts w:hint="default" w:ascii="Times New Roman" w:hAnsi="Times New Roman" w:cs="Times New Roman"/>
          <w:color w:val="000000"/>
          <w:spacing w:val="-3"/>
          <w:sz w:val="32"/>
          <w:szCs w:val="32"/>
          <w:lang w:eastAsia="zh-CN"/>
        </w:rPr>
        <w:t>深入</w:t>
      </w:r>
      <w:r>
        <w:rPr>
          <w:rFonts w:hint="default" w:ascii="Times New Roman" w:hAnsi="Times New Roman" w:eastAsia="仿宋_GB2312" w:cs="Times New Roman"/>
          <w:b w:val="0"/>
          <w:bCs w:val="0"/>
          <w:color w:val="000000"/>
          <w:spacing w:val="-3"/>
          <w:sz w:val="32"/>
          <w:szCs w:val="32"/>
          <w:lang w:val="en-US" w:eastAsia="zh-CN"/>
        </w:rPr>
        <w:t>贯彻</w:t>
      </w:r>
      <w:r>
        <w:rPr>
          <w:rFonts w:hint="eastAsia" w:ascii="Times New Roman" w:hAnsi="Times New Roman" w:cs="Times New Roman"/>
          <w:b w:val="0"/>
          <w:bCs w:val="0"/>
          <w:color w:val="000000"/>
          <w:spacing w:val="-3"/>
          <w:sz w:val="32"/>
          <w:szCs w:val="32"/>
          <w:lang w:val="en-US" w:eastAsia="zh-CN"/>
        </w:rPr>
        <w:t>《</w:t>
      </w:r>
      <w:r>
        <w:rPr>
          <w:rStyle w:val="4"/>
          <w:rFonts w:hint="eastAsia" w:ascii="Times New Roman" w:hAnsi="Times New Roman" w:eastAsia="仿宋_GB2312" w:cs="Times New Roman"/>
          <w:b w:val="0"/>
          <w:i w:val="0"/>
          <w:iCs w:val="0"/>
          <w:caps w:val="0"/>
          <w:color w:val="000000"/>
          <w:spacing w:val="-3"/>
          <w:kern w:val="2"/>
          <w:sz w:val="32"/>
          <w:szCs w:val="32"/>
          <w:shd w:val="clear" w:color="auto" w:fill="auto"/>
          <w:lang w:val="en-US" w:eastAsia="zh-CN" w:bidi="ar"/>
        </w:rPr>
        <w:t>国务院关于深入实施“人工智能+”行动的意见</w:t>
      </w:r>
      <w:r>
        <w:rPr>
          <w:rFonts w:hint="eastAsia" w:ascii="Times New Roman" w:hAnsi="Times New Roman" w:cs="Times New Roman"/>
          <w:b w:val="0"/>
          <w:bCs w:val="0"/>
          <w:color w:val="000000"/>
          <w:spacing w:val="-3"/>
          <w:sz w:val="32"/>
          <w:szCs w:val="32"/>
          <w:lang w:val="en-US" w:eastAsia="zh-CN"/>
        </w:rPr>
        <w:t>》和国务院办公厅关于加快人形机器人产业创新发展工作部署，</w:t>
      </w:r>
      <w:r>
        <w:rPr>
          <w:rFonts w:hint="default" w:ascii="Times New Roman" w:hAnsi="Times New Roman" w:eastAsia="仿宋_GB2312" w:cs="Times New Roman"/>
          <w:b w:val="0"/>
          <w:bCs w:val="0"/>
          <w:color w:val="000000"/>
          <w:spacing w:val="-3"/>
          <w:sz w:val="32"/>
          <w:szCs w:val="32"/>
          <w:lang w:val="en-US" w:eastAsia="zh-CN"/>
        </w:rPr>
        <w:t>落实</w:t>
      </w:r>
      <w:r>
        <w:rPr>
          <w:rFonts w:hint="eastAsia" w:ascii="Times New Roman" w:hAnsi="Times New Roman" w:cs="Times New Roman"/>
          <w:b w:val="0"/>
          <w:bCs w:val="0"/>
          <w:color w:val="000000"/>
          <w:spacing w:val="-3"/>
          <w:sz w:val="32"/>
          <w:szCs w:val="32"/>
          <w:lang w:val="en-US" w:eastAsia="zh-CN"/>
        </w:rPr>
        <w:t>工信部和省、市有关文件精神</w:t>
      </w:r>
      <w:r>
        <w:rPr>
          <w:rFonts w:hint="default" w:ascii="Times New Roman" w:hAnsi="Times New Roman" w:eastAsia="仿宋_GB2312" w:cs="Times New Roman"/>
          <w:b w:val="0"/>
          <w:bCs w:val="0"/>
          <w:color w:val="000000"/>
          <w:spacing w:val="-3"/>
          <w:sz w:val="32"/>
          <w:szCs w:val="32"/>
          <w:lang w:val="en-US" w:eastAsia="zh-CN"/>
        </w:rPr>
        <w:t>，</w:t>
      </w:r>
      <w:r>
        <w:rPr>
          <w:rFonts w:hint="default" w:ascii="Times New Roman" w:hAnsi="Times New Roman" w:eastAsia="仿宋_GB2312" w:cs="Times New Roman"/>
          <w:color w:val="000000"/>
          <w:spacing w:val="-3"/>
          <w:sz w:val="32"/>
          <w:szCs w:val="32"/>
          <w:lang w:val="en-US" w:eastAsia="zh-CN"/>
        </w:rPr>
        <w:t>以人形机器人</w:t>
      </w:r>
      <w:r>
        <w:rPr>
          <w:rFonts w:hint="eastAsia" w:ascii="Times New Roman" w:hAnsi="Times New Roman" w:cs="Times New Roman"/>
          <w:color w:val="000000"/>
          <w:spacing w:val="-3"/>
          <w:sz w:val="32"/>
          <w:szCs w:val="32"/>
          <w:lang w:val="en-US" w:eastAsia="zh-CN"/>
        </w:rPr>
        <w:t>为</w:t>
      </w:r>
      <w:r>
        <w:rPr>
          <w:rFonts w:hint="default" w:ascii="Times New Roman" w:hAnsi="Times New Roman" w:eastAsia="仿宋_GB2312" w:cs="Times New Roman"/>
          <w:color w:val="000000"/>
          <w:spacing w:val="-3"/>
          <w:sz w:val="32"/>
          <w:szCs w:val="32"/>
          <w:lang w:val="en-US" w:eastAsia="zh-CN"/>
        </w:rPr>
        <w:t>创新引领，促进人工智能和先进制造融合，</w:t>
      </w:r>
      <w:r>
        <w:rPr>
          <w:rFonts w:hint="eastAsia" w:ascii="Times New Roman" w:hAnsi="Times New Roman" w:cs="Times New Roman"/>
          <w:color w:val="000000"/>
          <w:spacing w:val="-3"/>
          <w:sz w:val="32"/>
          <w:szCs w:val="32"/>
          <w:lang w:val="en-US" w:eastAsia="zh-CN"/>
        </w:rPr>
        <w:t>带动</w:t>
      </w:r>
      <w:r>
        <w:rPr>
          <w:rFonts w:hint="eastAsia" w:ascii="Times New Roman" w:hAnsi="Times New Roman" w:eastAsia="仿宋_GB2312" w:cs="Times New Roman"/>
          <w:color w:val="000000"/>
          <w:spacing w:val="-3"/>
          <w:sz w:val="32"/>
          <w:szCs w:val="32"/>
          <w:lang w:val="en-US" w:eastAsia="zh-CN"/>
        </w:rPr>
        <w:t>具身</w:t>
      </w:r>
      <w:r>
        <w:rPr>
          <w:rFonts w:hint="default" w:ascii="Times New Roman" w:hAnsi="Times New Roman" w:eastAsia="仿宋_GB2312" w:cs="Times New Roman"/>
          <w:color w:val="000000"/>
          <w:spacing w:val="-3"/>
          <w:sz w:val="32"/>
          <w:szCs w:val="32"/>
          <w:lang w:val="en-US" w:eastAsia="zh-CN"/>
        </w:rPr>
        <w:t>智能机器人</w:t>
      </w:r>
      <w:r>
        <w:rPr>
          <w:rFonts w:hint="eastAsia" w:ascii="Times New Roman" w:hAnsi="Times New Roman" w:cs="Times New Roman"/>
          <w:color w:val="000000"/>
          <w:spacing w:val="-3"/>
          <w:sz w:val="32"/>
          <w:szCs w:val="32"/>
          <w:lang w:val="en-US" w:eastAsia="zh-CN"/>
        </w:rPr>
        <w:t>（含人形机器人，以下统称具身智能机器人）产业快速发展</w:t>
      </w:r>
      <w:r>
        <w:rPr>
          <w:rFonts w:hint="eastAsia" w:ascii="Times New Roman" w:hAnsi="Times New Roman" w:eastAsia="仿宋_GB2312" w:cs="Times New Roman"/>
          <w:color w:val="000000"/>
          <w:spacing w:val="-3"/>
          <w:sz w:val="32"/>
          <w:szCs w:val="32"/>
          <w:lang w:val="en-US" w:eastAsia="zh-CN"/>
        </w:rPr>
        <w:t>，</w:t>
      </w:r>
      <w:r>
        <w:rPr>
          <w:rFonts w:hint="eastAsia" w:ascii="Times New Roman" w:hAnsi="Times New Roman" w:cs="Times New Roman"/>
          <w:color w:val="000000"/>
          <w:spacing w:val="-3"/>
          <w:sz w:val="32"/>
          <w:szCs w:val="32"/>
          <w:lang w:val="en-US" w:eastAsia="zh-CN"/>
        </w:rPr>
        <w:t>培育面向未来的经济增长新引擎，</w:t>
      </w:r>
      <w:r>
        <w:rPr>
          <w:rFonts w:hint="default" w:ascii="Times New Roman" w:hAnsi="Times New Roman" w:eastAsia="仿宋_GB2312" w:cs="Times New Roman"/>
          <w:color w:val="000000"/>
          <w:spacing w:val="-3"/>
          <w:sz w:val="32"/>
          <w:szCs w:val="32"/>
          <w:lang w:val="en-US" w:eastAsia="zh-CN"/>
        </w:rPr>
        <w:t>打造科技创新和产品创新融合发展典范</w:t>
      </w:r>
      <w:r>
        <w:rPr>
          <w:rFonts w:hint="eastAsia" w:ascii="Times New Roman" w:hAnsi="Times New Roman" w:cs="Times New Roman"/>
          <w:color w:val="000000"/>
          <w:spacing w:val="-3"/>
          <w:sz w:val="32"/>
          <w:szCs w:val="32"/>
          <w:lang w:val="en-US" w:eastAsia="zh-CN"/>
        </w:rPr>
        <w:t>，</w:t>
      </w:r>
      <w:r>
        <w:rPr>
          <w:rFonts w:hint="default" w:ascii="Times New Roman" w:hAnsi="Times New Roman" w:eastAsia="仿宋_GB2312" w:cs="Times New Roman"/>
          <w:color w:val="000000"/>
          <w:spacing w:val="-3"/>
          <w:sz w:val="32"/>
          <w:szCs w:val="32"/>
        </w:rPr>
        <w:t>制定杭州市</w:t>
      </w:r>
      <w:r>
        <w:rPr>
          <w:rFonts w:hint="default" w:ascii="Times New Roman" w:hAnsi="Times New Roman" w:eastAsia="仿宋_GB2312" w:cs="Times New Roman"/>
          <w:color w:val="000000"/>
          <w:spacing w:val="-3"/>
          <w:sz w:val="32"/>
          <w:szCs w:val="32"/>
          <w:lang w:eastAsia="zh-CN"/>
        </w:rPr>
        <w:t>具身智能</w:t>
      </w:r>
      <w:r>
        <w:rPr>
          <w:rFonts w:hint="default" w:ascii="Times New Roman" w:hAnsi="Times New Roman" w:eastAsia="仿宋_GB2312" w:cs="Times New Roman"/>
          <w:color w:val="000000"/>
          <w:spacing w:val="-3"/>
          <w:sz w:val="32"/>
          <w:szCs w:val="32"/>
        </w:rPr>
        <w:t>机器人</w:t>
      </w:r>
      <w:r>
        <w:rPr>
          <w:rFonts w:hint="default" w:ascii="Times New Roman" w:hAnsi="Times New Roman" w:eastAsia="仿宋_GB2312" w:cs="Times New Roman"/>
          <w:color w:val="000000"/>
          <w:spacing w:val="-3"/>
          <w:sz w:val="32"/>
          <w:szCs w:val="32"/>
          <w:lang w:eastAsia="zh-CN"/>
        </w:rPr>
        <w:t>“</w:t>
      </w:r>
      <w:r>
        <w:rPr>
          <w:rFonts w:hint="default" w:ascii="Times New Roman" w:hAnsi="Times New Roman" w:eastAsia="仿宋_GB2312" w:cs="Times New Roman"/>
          <w:color w:val="000000"/>
          <w:spacing w:val="-3"/>
          <w:sz w:val="32"/>
          <w:szCs w:val="32"/>
        </w:rPr>
        <w:t>强链补链</w:t>
      </w:r>
      <w:r>
        <w:rPr>
          <w:rFonts w:hint="default" w:ascii="Times New Roman" w:hAnsi="Times New Roman" w:eastAsia="仿宋_GB2312" w:cs="Times New Roman"/>
          <w:color w:val="000000"/>
          <w:spacing w:val="-3"/>
          <w:sz w:val="32"/>
          <w:szCs w:val="32"/>
          <w:lang w:eastAsia="zh-CN"/>
        </w:rPr>
        <w:t>”三年</w:t>
      </w:r>
      <w:r>
        <w:rPr>
          <w:rFonts w:hint="default" w:ascii="Times New Roman" w:hAnsi="Times New Roman" w:eastAsia="仿宋_GB2312" w:cs="Times New Roman"/>
          <w:color w:val="000000"/>
          <w:spacing w:val="-3"/>
          <w:sz w:val="32"/>
          <w:szCs w:val="32"/>
        </w:rPr>
        <w:t>行动方案</w:t>
      </w:r>
      <w:r>
        <w:rPr>
          <w:rFonts w:hint="eastAsia" w:ascii="Times New Roman" w:hAnsi="Times New Roman" w:cs="Times New Roman"/>
          <w:color w:val="000000"/>
          <w:spacing w:val="-3"/>
          <w:sz w:val="32"/>
          <w:szCs w:val="32"/>
          <w:lang w:eastAsia="zh-CN"/>
        </w:rPr>
        <w:t>。</w:t>
      </w:r>
    </w:p>
    <w:p w14:paraId="57F9286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黑体" w:hAnsi="黑体" w:eastAsia="黑体" w:cs="黑体"/>
          <w:b w:val="0"/>
          <w:bCs w:val="0"/>
          <w:spacing w:val="-3"/>
          <w:sz w:val="32"/>
          <w:szCs w:val="32"/>
          <w:lang w:val="en-US" w:eastAsia="zh-CN"/>
        </w:rPr>
      </w:pPr>
      <w:r>
        <w:rPr>
          <w:rFonts w:hint="eastAsia" w:ascii="黑体" w:hAnsi="黑体" w:eastAsia="黑体" w:cs="黑体"/>
          <w:b w:val="0"/>
          <w:bCs w:val="0"/>
          <w:spacing w:val="-3"/>
          <w:sz w:val="32"/>
          <w:szCs w:val="32"/>
          <w:lang w:val="en-US" w:eastAsia="zh-CN"/>
        </w:rPr>
        <w:t>一、主要目标</w:t>
      </w:r>
    </w:p>
    <w:p w14:paraId="1D478DF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default" w:ascii="Times New Roman" w:hAnsi="Times New Roman" w:eastAsia="仿宋_GB2312" w:cs="Times New Roman"/>
          <w:color w:val="000000"/>
          <w:spacing w:val="-3"/>
          <w:sz w:val="32"/>
          <w:szCs w:val="32"/>
          <w:lang w:eastAsia="zh-CN"/>
        </w:rPr>
      </w:pPr>
      <w:r>
        <w:rPr>
          <w:rFonts w:hint="default" w:ascii="Times New Roman" w:hAnsi="Times New Roman" w:eastAsia="仿宋_GB2312" w:cs="Times New Roman"/>
          <w:color w:val="000000"/>
          <w:spacing w:val="-3"/>
          <w:sz w:val="32"/>
          <w:szCs w:val="32"/>
          <w:lang w:val="en-US" w:eastAsia="zh-CN"/>
        </w:rPr>
        <w:t>2025-</w:t>
      </w:r>
      <w:r>
        <w:rPr>
          <w:rFonts w:hint="default" w:ascii="Times New Roman" w:hAnsi="Times New Roman" w:eastAsia="仿宋_GB2312" w:cs="Times New Roman"/>
          <w:color w:val="000000"/>
          <w:spacing w:val="-3"/>
          <w:sz w:val="32"/>
          <w:szCs w:val="32"/>
        </w:rPr>
        <w:t>202</w:t>
      </w:r>
      <w:r>
        <w:rPr>
          <w:rFonts w:hint="default" w:ascii="Times New Roman" w:hAnsi="Times New Roman" w:eastAsia="仿宋_GB2312" w:cs="Times New Roman"/>
          <w:color w:val="000000"/>
          <w:spacing w:val="-3"/>
          <w:sz w:val="32"/>
          <w:szCs w:val="32"/>
          <w:lang w:val="en-US" w:eastAsia="zh-CN"/>
        </w:rPr>
        <w:t>7</w:t>
      </w:r>
      <w:r>
        <w:rPr>
          <w:rFonts w:hint="default" w:ascii="Times New Roman" w:hAnsi="Times New Roman" w:eastAsia="仿宋_GB2312" w:cs="Times New Roman"/>
          <w:color w:val="000000"/>
          <w:spacing w:val="-3"/>
          <w:sz w:val="32"/>
          <w:szCs w:val="32"/>
        </w:rPr>
        <w:t>年</w:t>
      </w:r>
      <w:r>
        <w:rPr>
          <w:rFonts w:hint="default" w:ascii="Times New Roman" w:hAnsi="Times New Roman" w:eastAsia="仿宋_GB2312" w:cs="Times New Roman"/>
          <w:color w:val="000000"/>
          <w:spacing w:val="-3"/>
          <w:sz w:val="32"/>
          <w:szCs w:val="32"/>
          <w:lang w:eastAsia="zh-CN"/>
        </w:rPr>
        <w:t>，</w:t>
      </w:r>
      <w:r>
        <w:rPr>
          <w:rFonts w:hint="eastAsia" w:ascii="Times New Roman" w:hAnsi="Times New Roman" w:cs="Times New Roman"/>
          <w:color w:val="000000"/>
          <w:spacing w:val="-3"/>
          <w:sz w:val="32"/>
          <w:szCs w:val="32"/>
          <w:lang w:val="en-US" w:eastAsia="zh-CN"/>
        </w:rPr>
        <w:t>聚焦具身智能机器人产业技术攻关、产品供给、场景拓展和生态培育等任务，</w:t>
      </w:r>
      <w:r>
        <w:rPr>
          <w:rFonts w:hint="default" w:ascii="Times New Roman" w:hAnsi="Times New Roman" w:eastAsia="仿宋_GB2312" w:cs="Times New Roman"/>
          <w:color w:val="000000"/>
          <w:spacing w:val="-3"/>
          <w:sz w:val="32"/>
          <w:szCs w:val="32"/>
          <w:lang w:eastAsia="zh-CN"/>
        </w:rPr>
        <w:t>着力夯实创新链、做强产业链、打造</w:t>
      </w:r>
      <w:r>
        <w:rPr>
          <w:rFonts w:hint="eastAsia" w:ascii="Times New Roman" w:hAnsi="Times New Roman" w:cs="Times New Roman"/>
          <w:color w:val="000000"/>
          <w:spacing w:val="-3"/>
          <w:sz w:val="32"/>
          <w:szCs w:val="32"/>
          <w:lang w:eastAsia="zh-CN"/>
        </w:rPr>
        <w:t>创新创业</w:t>
      </w:r>
      <w:r>
        <w:rPr>
          <w:rFonts w:hint="eastAsia" w:ascii="Times New Roman" w:hAnsi="Times New Roman" w:cs="Times New Roman"/>
          <w:color w:val="000000"/>
          <w:spacing w:val="-3"/>
          <w:sz w:val="32"/>
          <w:szCs w:val="32"/>
          <w:lang w:val="en-US" w:eastAsia="zh-CN"/>
        </w:rPr>
        <w:t>生态圈</w:t>
      </w:r>
      <w:r>
        <w:rPr>
          <w:rFonts w:hint="default" w:ascii="Times New Roman" w:hAnsi="Times New Roman" w:eastAsia="仿宋_GB2312" w:cs="Times New Roman"/>
          <w:color w:val="000000"/>
          <w:spacing w:val="-3"/>
          <w:sz w:val="32"/>
          <w:szCs w:val="32"/>
          <w:lang w:eastAsia="zh-CN"/>
        </w:rPr>
        <w:t>，实现“</w:t>
      </w:r>
      <w:r>
        <w:rPr>
          <w:rFonts w:hint="default" w:ascii="Times New Roman" w:hAnsi="Times New Roman" w:eastAsia="仿宋_GB2312" w:cs="Times New Roman"/>
          <w:color w:val="000000"/>
          <w:spacing w:val="-3"/>
          <w:sz w:val="32"/>
          <w:szCs w:val="32"/>
          <w:lang w:val="en-US" w:eastAsia="zh-CN"/>
        </w:rPr>
        <w:t>1</w:t>
      </w:r>
      <w:r>
        <w:rPr>
          <w:rFonts w:hint="eastAsia" w:ascii="Times New Roman" w:hAnsi="Times New Roman" w:cs="Times New Roman"/>
          <w:color w:val="000000"/>
          <w:spacing w:val="-3"/>
          <w:sz w:val="32"/>
          <w:szCs w:val="32"/>
          <w:lang w:val="en-US" w:eastAsia="zh-CN"/>
        </w:rPr>
        <w:t>1</w:t>
      </w:r>
      <w:r>
        <w:rPr>
          <w:rFonts w:hint="eastAsia" w:ascii="Times New Roman" w:hAnsi="Times New Roman" w:eastAsia="仿宋_GB2312" w:cs="Times New Roman"/>
          <w:color w:val="000000"/>
          <w:spacing w:val="-3"/>
          <w:sz w:val="32"/>
          <w:szCs w:val="32"/>
          <w:lang w:val="en-US" w:eastAsia="zh-CN"/>
        </w:rPr>
        <w:t>34</w:t>
      </w:r>
      <w:r>
        <w:rPr>
          <w:rFonts w:hint="default" w:ascii="Times New Roman" w:hAnsi="Times New Roman" w:eastAsia="仿宋_GB2312" w:cs="Times New Roman"/>
          <w:color w:val="000000"/>
          <w:spacing w:val="-3"/>
          <w:sz w:val="32"/>
          <w:szCs w:val="32"/>
          <w:lang w:eastAsia="zh-CN"/>
        </w:rPr>
        <w:t>”工作目标。</w:t>
      </w:r>
    </w:p>
    <w:p w14:paraId="506397A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楷体_GB2312" w:hAnsi="楷体_GB2312" w:eastAsia="楷体_GB2312" w:cs="楷体_GB2312"/>
          <w:b w:val="0"/>
          <w:bCs w:val="0"/>
          <w:color w:val="000000"/>
          <w:spacing w:val="-3"/>
          <w:sz w:val="32"/>
          <w:szCs w:val="32"/>
          <w:lang w:eastAsia="zh-CN"/>
        </w:rPr>
      </w:pPr>
      <w:r>
        <w:rPr>
          <w:rFonts w:hint="eastAsia" w:ascii="楷体_GB2312" w:hAnsi="楷体_GB2312" w:eastAsia="楷体_GB2312" w:cs="楷体_GB2312"/>
          <w:b w:val="0"/>
          <w:bCs w:val="0"/>
          <w:color w:val="000000"/>
          <w:spacing w:val="-3"/>
          <w:sz w:val="32"/>
          <w:szCs w:val="32"/>
          <w:lang w:val="en-US" w:eastAsia="zh-CN"/>
        </w:rPr>
        <w:t>（一）形成</w:t>
      </w:r>
      <w:r>
        <w:rPr>
          <w:rFonts w:hint="eastAsia" w:ascii="楷体_GB2312" w:hAnsi="楷体_GB2312" w:eastAsia="楷体_GB2312" w:cs="楷体_GB2312"/>
          <w:b w:val="0"/>
          <w:bCs w:val="0"/>
          <w:color w:val="000000"/>
          <w:spacing w:val="-3"/>
          <w:sz w:val="32"/>
          <w:szCs w:val="32"/>
          <w:lang w:eastAsia="zh-CN"/>
        </w:rPr>
        <w:t>一个产品矩阵</w:t>
      </w:r>
    </w:p>
    <w:p w14:paraId="42E6DCB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default" w:ascii="Times New Roman" w:hAnsi="Times New Roman" w:eastAsia="仿宋_GB2312" w:cs="Times New Roman"/>
          <w:color w:val="000000"/>
          <w:spacing w:val="-3"/>
          <w:sz w:val="32"/>
          <w:szCs w:val="32"/>
          <w:lang w:val="en-US" w:eastAsia="zh-CN"/>
        </w:rPr>
      </w:pPr>
      <w:r>
        <w:rPr>
          <w:rFonts w:hint="eastAsia" w:ascii="Times New Roman" w:hAnsi="Times New Roman" w:cs="Times New Roman"/>
          <w:color w:val="000000"/>
          <w:spacing w:val="-3"/>
          <w:sz w:val="32"/>
          <w:szCs w:val="32"/>
          <w:lang w:eastAsia="zh-CN"/>
        </w:rPr>
        <w:t>以人形机器人为创新引领，</w:t>
      </w:r>
      <w:r>
        <w:rPr>
          <w:rFonts w:hint="default" w:ascii="Times New Roman" w:hAnsi="Times New Roman" w:eastAsia="仿宋_GB2312" w:cs="Times New Roman"/>
          <w:color w:val="000000"/>
          <w:spacing w:val="-3"/>
          <w:sz w:val="32"/>
          <w:szCs w:val="32"/>
          <w:lang w:eastAsia="zh-CN"/>
        </w:rPr>
        <w:t>构建“三五成群”的产品矩阵，即至</w:t>
      </w:r>
      <w:r>
        <w:rPr>
          <w:rFonts w:hint="default" w:ascii="Times New Roman" w:hAnsi="Times New Roman" w:eastAsia="仿宋_GB2312" w:cs="Times New Roman"/>
          <w:color w:val="000000"/>
          <w:spacing w:val="-3"/>
          <w:sz w:val="32"/>
          <w:szCs w:val="32"/>
          <w:lang w:val="en-US" w:eastAsia="zh-CN"/>
        </w:rPr>
        <w:t>2027年底打造3个以上的量产人形机器人产品、5个以上的量产仿生机器人产品，培育一批具有较强市场竞争力的</w:t>
      </w:r>
      <w:r>
        <w:rPr>
          <w:rFonts w:hint="eastAsia" w:ascii="Times New Roman" w:hAnsi="Times New Roman" w:eastAsia="仿宋_GB2312" w:cs="Times New Roman"/>
          <w:color w:val="000000"/>
          <w:spacing w:val="-3"/>
          <w:sz w:val="32"/>
          <w:szCs w:val="32"/>
          <w:lang w:val="en-US" w:eastAsia="zh-CN"/>
        </w:rPr>
        <w:t>具身</w:t>
      </w:r>
      <w:r>
        <w:rPr>
          <w:rFonts w:hint="default" w:ascii="Times New Roman" w:hAnsi="Times New Roman" w:eastAsia="仿宋_GB2312" w:cs="Times New Roman"/>
          <w:color w:val="000000"/>
          <w:spacing w:val="-3"/>
          <w:sz w:val="32"/>
          <w:szCs w:val="32"/>
          <w:lang w:val="en-US" w:eastAsia="zh-CN"/>
        </w:rPr>
        <w:t>智能机器人等智能</w:t>
      </w:r>
      <w:r>
        <w:rPr>
          <w:rFonts w:hint="eastAsia" w:ascii="Times New Roman" w:hAnsi="Times New Roman" w:eastAsia="仿宋_GB2312" w:cs="Times New Roman"/>
          <w:color w:val="000000"/>
          <w:spacing w:val="-3"/>
          <w:sz w:val="32"/>
          <w:szCs w:val="32"/>
          <w:lang w:val="en-US" w:eastAsia="zh-CN"/>
        </w:rPr>
        <w:t>装备</w:t>
      </w:r>
      <w:r>
        <w:rPr>
          <w:rFonts w:hint="default" w:ascii="Times New Roman" w:hAnsi="Times New Roman" w:eastAsia="仿宋_GB2312" w:cs="Times New Roman"/>
          <w:color w:val="000000"/>
          <w:spacing w:val="-3"/>
          <w:sz w:val="32"/>
          <w:szCs w:val="32"/>
          <w:lang w:val="en-US" w:eastAsia="zh-CN"/>
        </w:rPr>
        <w:t>产品。</w:t>
      </w:r>
    </w:p>
    <w:p w14:paraId="72631263">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楷体_GB2312" w:hAnsi="楷体_GB2312" w:eastAsia="楷体_GB2312" w:cs="楷体_GB2312"/>
          <w:b w:val="0"/>
          <w:bCs w:val="0"/>
          <w:color w:val="000000"/>
          <w:spacing w:val="-3"/>
          <w:sz w:val="32"/>
          <w:szCs w:val="32"/>
          <w:lang w:val="en-US" w:eastAsia="zh-CN"/>
        </w:rPr>
      </w:pPr>
      <w:r>
        <w:rPr>
          <w:rFonts w:hint="eastAsia" w:ascii="楷体_GB2312" w:hAnsi="楷体_GB2312" w:eastAsia="楷体_GB2312" w:cs="楷体_GB2312"/>
          <w:b w:val="0"/>
          <w:bCs w:val="0"/>
          <w:color w:val="000000"/>
          <w:spacing w:val="-3"/>
          <w:sz w:val="32"/>
          <w:szCs w:val="32"/>
          <w:lang w:val="en-US" w:eastAsia="zh-CN"/>
        </w:rPr>
        <w:t>做强一个产业集群</w:t>
      </w:r>
    </w:p>
    <w:p w14:paraId="5EEF24C0">
      <w:pPr>
        <w:keepNext w:val="0"/>
        <w:keepLines w:val="0"/>
        <w:pageBreakBefore w:val="0"/>
        <w:widowControl/>
        <w:suppressLineNumbers w:val="0"/>
        <w:kinsoku/>
        <w:wordWrap/>
        <w:overflowPunct/>
        <w:topLinePunct w:val="0"/>
        <w:autoSpaceDE/>
        <w:autoSpaceDN/>
        <w:bidi w:val="0"/>
        <w:spacing w:line="600" w:lineRule="exact"/>
        <w:jc w:val="both"/>
        <w:textAlignment w:val="auto"/>
        <w:rPr>
          <w:rFonts w:hint="eastAsia" w:ascii="Times New Roman" w:hAnsi="Times New Roman" w:cs="Times New Roman"/>
          <w:color w:val="000000"/>
          <w:spacing w:val="-3"/>
        </w:rPr>
      </w:pPr>
      <w:r>
        <w:rPr>
          <w:rFonts w:hint="eastAsia" w:ascii="Times New Roman" w:hAnsi="Times New Roman" w:cs="Times New Roman"/>
          <w:b w:val="0"/>
          <w:bCs w:val="0"/>
          <w:color w:val="000000"/>
          <w:spacing w:val="-3"/>
          <w:sz w:val="32"/>
          <w:szCs w:val="32"/>
          <w:lang w:val="en-US" w:eastAsia="zh-CN"/>
        </w:rPr>
        <w:t>充分发挥</w:t>
      </w:r>
      <w:r>
        <w:rPr>
          <w:rFonts w:hint="eastAsia" w:ascii="Times New Roman" w:hAnsi="Times New Roman" w:eastAsia="仿宋_GB2312" w:cs="Times New Roman"/>
          <w:b w:val="0"/>
          <w:bCs w:val="0"/>
          <w:color w:val="000000"/>
          <w:spacing w:val="-3"/>
          <w:sz w:val="32"/>
          <w:szCs w:val="32"/>
          <w:lang w:val="en-US" w:eastAsia="zh-CN"/>
        </w:rPr>
        <w:t>滨江区</w:t>
      </w:r>
      <w:r>
        <w:rPr>
          <w:rFonts w:hint="eastAsia" w:ascii="Times New Roman" w:hAnsi="Times New Roman" w:cs="Times New Roman"/>
          <w:b w:val="0"/>
          <w:bCs w:val="0"/>
          <w:color w:val="000000"/>
          <w:spacing w:val="-3"/>
          <w:sz w:val="32"/>
          <w:szCs w:val="32"/>
          <w:lang w:val="en-US" w:eastAsia="zh-CN"/>
        </w:rPr>
        <w:t>优质机器人中小企业集聚优势，争创国家级</w:t>
      </w:r>
      <w:r>
        <w:rPr>
          <w:rFonts w:hint="eastAsia" w:ascii="Times New Roman" w:hAnsi="Times New Roman" w:eastAsia="仿宋_GB2312" w:cs="Times New Roman"/>
          <w:b w:val="0"/>
          <w:bCs w:val="0"/>
          <w:color w:val="000000"/>
          <w:spacing w:val="-3"/>
          <w:sz w:val="32"/>
          <w:szCs w:val="32"/>
          <w:lang w:val="en-US" w:eastAsia="zh-CN"/>
        </w:rPr>
        <w:t>具身智能机器人</w:t>
      </w:r>
      <w:r>
        <w:rPr>
          <w:rFonts w:hint="eastAsia" w:ascii="Times New Roman" w:hAnsi="Times New Roman" w:eastAsia="仿宋_GB2312" w:cs="Times New Roman"/>
          <w:i w:val="0"/>
          <w:iCs w:val="0"/>
          <w:caps w:val="0"/>
          <w:color w:val="000000"/>
          <w:spacing w:val="-3"/>
          <w:kern w:val="2"/>
          <w:sz w:val="32"/>
          <w:szCs w:val="32"/>
          <w:shd w:val="clear" w:color="auto" w:fill="auto"/>
          <w:lang w:val="en-US" w:eastAsia="zh-CN" w:bidi="ar"/>
        </w:rPr>
        <w:t>中小企业特色产业集群</w:t>
      </w:r>
      <w:r>
        <w:rPr>
          <w:rFonts w:hint="eastAsia" w:ascii="Times New Roman" w:hAnsi="Times New Roman" w:cs="Times New Roman"/>
          <w:i w:val="0"/>
          <w:iCs w:val="0"/>
          <w:caps w:val="0"/>
          <w:color w:val="000000"/>
          <w:spacing w:val="-3"/>
          <w:kern w:val="2"/>
          <w:sz w:val="32"/>
          <w:szCs w:val="32"/>
          <w:shd w:val="clear" w:color="auto" w:fill="auto"/>
          <w:lang w:val="en-US" w:eastAsia="zh-CN" w:bidi="ar"/>
        </w:rPr>
        <w:t>。进一步推动滨江区与西湖区、萧山区等</w:t>
      </w:r>
      <w:r>
        <w:rPr>
          <w:rFonts w:hint="eastAsia" w:ascii="Times New Roman" w:hAnsi="Times New Roman" w:cs="Times New Roman"/>
          <w:b w:val="0"/>
          <w:bCs w:val="0"/>
          <w:color w:val="000000"/>
          <w:spacing w:val="-3"/>
          <w:sz w:val="32"/>
          <w:szCs w:val="32"/>
          <w:lang w:val="en-US" w:eastAsia="zh-CN"/>
        </w:rPr>
        <w:t>产业协同，打造全国高水平的</w:t>
      </w:r>
      <w:r>
        <w:rPr>
          <w:rFonts w:hint="eastAsia" w:ascii="Times New Roman" w:hAnsi="Times New Roman" w:eastAsia="仿宋_GB2312" w:cs="Times New Roman"/>
          <w:b w:val="0"/>
          <w:bCs w:val="0"/>
          <w:color w:val="000000"/>
          <w:spacing w:val="-3"/>
          <w:sz w:val="32"/>
          <w:szCs w:val="32"/>
          <w:lang w:val="en-US" w:eastAsia="zh-CN"/>
        </w:rPr>
        <w:t>具身智能机器人</w:t>
      </w:r>
      <w:r>
        <w:rPr>
          <w:rFonts w:hint="eastAsia" w:ascii="Times New Roman" w:hAnsi="Times New Roman" w:cs="Times New Roman"/>
          <w:b w:val="0"/>
          <w:bCs w:val="0"/>
          <w:color w:val="000000"/>
          <w:spacing w:val="-3"/>
          <w:sz w:val="32"/>
          <w:szCs w:val="32"/>
          <w:lang w:val="en-US" w:eastAsia="zh-CN"/>
        </w:rPr>
        <w:t>产业集聚区</w:t>
      </w:r>
      <w:r>
        <w:rPr>
          <w:rFonts w:hint="eastAsia" w:ascii="Times New Roman" w:hAnsi="Times New Roman" w:cs="Times New Roman"/>
          <w:i w:val="0"/>
          <w:iCs w:val="0"/>
          <w:caps w:val="0"/>
          <w:color w:val="000000"/>
          <w:spacing w:val="-3"/>
          <w:kern w:val="2"/>
          <w:sz w:val="32"/>
          <w:szCs w:val="32"/>
          <w:shd w:val="clear" w:color="auto" w:fill="auto"/>
          <w:lang w:val="en-US" w:eastAsia="zh-CN" w:bidi="ar"/>
        </w:rPr>
        <w:t>。</w:t>
      </w:r>
    </w:p>
    <w:p w14:paraId="6FE1914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楷体_GB2312" w:hAnsi="楷体_GB2312" w:eastAsia="楷体_GB2312" w:cs="楷体_GB2312"/>
          <w:b w:val="0"/>
          <w:bCs w:val="0"/>
          <w:color w:val="000000"/>
          <w:spacing w:val="-3"/>
          <w:sz w:val="32"/>
          <w:szCs w:val="32"/>
          <w:lang w:val="en-US" w:eastAsia="zh-CN"/>
        </w:rPr>
      </w:pPr>
      <w:r>
        <w:rPr>
          <w:rFonts w:hint="eastAsia" w:ascii="楷体_GB2312" w:hAnsi="楷体_GB2312" w:eastAsia="楷体_GB2312" w:cs="楷体_GB2312"/>
          <w:b w:val="0"/>
          <w:bCs w:val="0"/>
          <w:color w:val="000000"/>
          <w:spacing w:val="-3"/>
          <w:sz w:val="32"/>
          <w:szCs w:val="32"/>
          <w:lang w:val="en-US" w:eastAsia="zh-CN"/>
        </w:rPr>
        <w:t>（三）构建三大服务平台</w:t>
      </w:r>
    </w:p>
    <w:p w14:paraId="77AAF57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pacing w:val="-3"/>
          <w:sz w:val="32"/>
          <w:szCs w:val="32"/>
          <w:lang w:eastAsia="zh-CN"/>
        </w:rPr>
        <w:t>完成人形机器人</w:t>
      </w:r>
      <w:r>
        <w:rPr>
          <w:rFonts w:hint="eastAsia" w:ascii="Times New Roman" w:hAnsi="Times New Roman" w:eastAsia="仿宋_GB2312" w:cs="Times New Roman"/>
          <w:color w:val="000000"/>
          <w:spacing w:val="-3"/>
          <w:sz w:val="32"/>
          <w:szCs w:val="32"/>
          <w:lang w:eastAsia="zh-CN"/>
        </w:rPr>
        <w:t>中试</w:t>
      </w:r>
      <w:r>
        <w:rPr>
          <w:rFonts w:hint="default" w:ascii="Times New Roman" w:hAnsi="Times New Roman" w:eastAsia="仿宋_GB2312" w:cs="Times New Roman"/>
          <w:color w:val="000000"/>
          <w:spacing w:val="-3"/>
          <w:sz w:val="32"/>
          <w:szCs w:val="32"/>
          <w:lang w:eastAsia="zh-CN"/>
        </w:rPr>
        <w:t>验证暨应用推广</w:t>
      </w:r>
      <w:r>
        <w:rPr>
          <w:rFonts w:hint="eastAsia" w:ascii="Times New Roman" w:hAnsi="Times New Roman" w:eastAsia="仿宋_GB2312" w:cs="Times New Roman"/>
          <w:color w:val="000000"/>
          <w:spacing w:val="-3"/>
          <w:sz w:val="32"/>
          <w:szCs w:val="32"/>
          <w:lang w:eastAsia="zh-CN"/>
        </w:rPr>
        <w:t>中心</w:t>
      </w:r>
      <w:r>
        <w:rPr>
          <w:rFonts w:hint="default" w:ascii="Times New Roman" w:hAnsi="Times New Roman" w:eastAsia="仿宋_GB2312" w:cs="Times New Roman"/>
          <w:color w:val="000000"/>
          <w:sz w:val="32"/>
          <w:szCs w:val="32"/>
          <w:lang w:val="en-US" w:eastAsia="zh-CN"/>
        </w:rPr>
        <w:t>建设</w:t>
      </w:r>
      <w:r>
        <w:rPr>
          <w:rFonts w:hint="default" w:ascii="Times New Roman" w:hAnsi="Times New Roman" w:eastAsia="仿宋_GB2312" w:cs="Times New Roman"/>
          <w:color w:val="000000"/>
          <w:spacing w:val="-3"/>
          <w:sz w:val="32"/>
          <w:szCs w:val="32"/>
          <w:lang w:eastAsia="zh-CN"/>
        </w:rPr>
        <w:t>、</w:t>
      </w:r>
      <w:r>
        <w:rPr>
          <w:rFonts w:hint="default" w:ascii="Times New Roman" w:hAnsi="Times New Roman" w:eastAsia="仿宋_GB2312" w:cs="Times New Roman"/>
          <w:color w:val="000000"/>
          <w:spacing w:val="-3"/>
          <w:sz w:val="32"/>
          <w:szCs w:val="32"/>
        </w:rPr>
        <w:t>人形机器人</w:t>
      </w:r>
      <w:r>
        <w:rPr>
          <w:rFonts w:hint="default" w:ascii="Times New Roman" w:hAnsi="Times New Roman" w:eastAsia="仿宋_GB2312" w:cs="Times New Roman"/>
          <w:color w:val="000000"/>
          <w:spacing w:val="-3"/>
          <w:sz w:val="32"/>
          <w:szCs w:val="32"/>
          <w:lang w:eastAsia="zh-CN"/>
        </w:rPr>
        <w:t>制造业创新中心</w:t>
      </w:r>
      <w:r>
        <w:rPr>
          <w:rFonts w:hint="default" w:ascii="Times New Roman" w:hAnsi="Times New Roman" w:cs="Times New Roman"/>
          <w:b w:val="0"/>
          <w:bCs w:val="0"/>
          <w:color w:val="000000"/>
          <w:spacing w:val="-3"/>
          <w:kern w:val="2"/>
          <w:sz w:val="32"/>
          <w:szCs w:val="32"/>
          <w:lang w:eastAsia="zh-CN" w:bidi="ar"/>
        </w:rPr>
        <w:t>、</w:t>
      </w:r>
      <w:r>
        <w:rPr>
          <w:rFonts w:hint="default" w:ascii="Times New Roman" w:hAnsi="Times New Roman" w:eastAsia="仿宋_GB2312" w:cs="Times New Roman"/>
          <w:b w:val="0"/>
          <w:bCs w:val="0"/>
          <w:color w:val="000000"/>
          <w:spacing w:val="-3"/>
          <w:kern w:val="2"/>
          <w:sz w:val="32"/>
          <w:szCs w:val="32"/>
          <w:lang w:val="en-US" w:eastAsia="zh-CN" w:bidi="ar"/>
        </w:rPr>
        <w:t>具身智能行业应用中试基地</w:t>
      </w:r>
      <w:r>
        <w:rPr>
          <w:rFonts w:hint="eastAsia" w:ascii="Times New Roman" w:hAnsi="Times New Roman" w:cs="Times New Roman"/>
          <w:color w:val="000000"/>
          <w:sz w:val="32"/>
          <w:szCs w:val="32"/>
          <w:lang w:val="en-US" w:eastAsia="zh-CN"/>
        </w:rPr>
        <w:t>建设</w:t>
      </w:r>
      <w:r>
        <w:rPr>
          <w:rFonts w:hint="default" w:ascii="Times New Roman" w:hAnsi="Times New Roman" w:eastAsia="仿宋_GB2312" w:cs="Times New Roman"/>
          <w:color w:val="000000"/>
          <w:sz w:val="32"/>
          <w:szCs w:val="32"/>
          <w:lang w:val="en-US" w:eastAsia="zh-CN"/>
        </w:rPr>
        <w:t>，带动</w:t>
      </w:r>
      <w:r>
        <w:rPr>
          <w:rFonts w:hint="eastAsia" w:ascii="Times New Roman" w:hAnsi="Times New Roman" w:eastAsia="仿宋_GB2312" w:cs="Times New Roman"/>
          <w:color w:val="000000"/>
          <w:sz w:val="32"/>
          <w:szCs w:val="32"/>
          <w:lang w:val="en-US" w:eastAsia="zh-CN"/>
        </w:rPr>
        <w:t>机器人</w:t>
      </w:r>
      <w:r>
        <w:rPr>
          <w:rFonts w:hint="default" w:ascii="Times New Roman" w:hAnsi="Times New Roman" w:eastAsia="仿宋_GB2312" w:cs="Times New Roman"/>
          <w:color w:val="000000"/>
          <w:sz w:val="32"/>
          <w:szCs w:val="32"/>
          <w:lang w:val="en-US" w:eastAsia="zh-CN"/>
        </w:rPr>
        <w:t>企业</w:t>
      </w:r>
      <w:r>
        <w:rPr>
          <w:rFonts w:hint="eastAsia" w:ascii="Times New Roman" w:hAnsi="Times New Roman" w:cs="Times New Roman"/>
          <w:color w:val="000000"/>
          <w:sz w:val="32"/>
          <w:szCs w:val="32"/>
          <w:lang w:val="en-US" w:eastAsia="zh-CN"/>
        </w:rPr>
        <w:t>、人工智能企业</w:t>
      </w:r>
      <w:r>
        <w:rPr>
          <w:rFonts w:hint="eastAsia" w:ascii="Times New Roman" w:hAnsi="Times New Roman" w:eastAsia="仿宋_GB2312" w:cs="Times New Roman"/>
          <w:color w:val="000000"/>
          <w:sz w:val="32"/>
          <w:szCs w:val="32"/>
          <w:lang w:val="en-US" w:eastAsia="zh-CN"/>
        </w:rPr>
        <w:t>与科研院所</w:t>
      </w:r>
      <w:r>
        <w:rPr>
          <w:rFonts w:hint="default" w:ascii="Times New Roman" w:hAnsi="Times New Roman" w:eastAsia="仿宋_GB2312" w:cs="Times New Roman"/>
          <w:color w:val="000000"/>
          <w:sz w:val="32"/>
          <w:szCs w:val="32"/>
          <w:lang w:val="en-US" w:eastAsia="zh-CN"/>
        </w:rPr>
        <w:t>协同</w:t>
      </w:r>
      <w:r>
        <w:rPr>
          <w:rFonts w:hint="eastAsia" w:ascii="Times New Roman" w:hAnsi="Times New Roman" w:cs="Times New Roman"/>
          <w:color w:val="000000"/>
          <w:sz w:val="32"/>
          <w:szCs w:val="32"/>
          <w:lang w:val="en-US" w:eastAsia="zh-CN"/>
        </w:rPr>
        <w:t>创新，形成创新服务体系</w:t>
      </w:r>
      <w:r>
        <w:rPr>
          <w:rFonts w:hint="default" w:ascii="Times New Roman" w:hAnsi="Times New Roman" w:eastAsia="仿宋_GB2312" w:cs="Times New Roman"/>
          <w:color w:val="000000"/>
          <w:sz w:val="32"/>
          <w:szCs w:val="32"/>
          <w:lang w:val="en-US" w:eastAsia="zh-CN"/>
        </w:rPr>
        <w:t>。</w:t>
      </w:r>
    </w:p>
    <w:p w14:paraId="4ED5CC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楷体_GB2312" w:hAnsi="楷体_GB2312" w:eastAsia="楷体_GB2312" w:cs="楷体_GB2312"/>
          <w:b w:val="0"/>
          <w:bCs w:val="0"/>
          <w:color w:val="000000"/>
          <w:spacing w:val="-3"/>
          <w:sz w:val="32"/>
          <w:szCs w:val="32"/>
          <w:lang w:val="en-US" w:eastAsia="zh-CN"/>
        </w:rPr>
      </w:pPr>
      <w:r>
        <w:rPr>
          <w:rFonts w:hint="eastAsia" w:ascii="楷体_GB2312" w:hAnsi="楷体_GB2312" w:eastAsia="楷体_GB2312" w:cs="楷体_GB2312"/>
          <w:b w:val="0"/>
          <w:bCs w:val="0"/>
          <w:color w:val="000000"/>
          <w:spacing w:val="-3"/>
          <w:sz w:val="32"/>
          <w:szCs w:val="32"/>
          <w:lang w:val="en-US" w:eastAsia="zh-CN"/>
        </w:rPr>
        <w:t>（</w:t>
      </w:r>
      <w:r>
        <w:rPr>
          <w:rFonts w:hint="eastAsia" w:ascii="楷体_GB2312" w:hAnsi="楷体_GB2312" w:eastAsia="楷体_GB2312" w:cs="楷体_GB2312"/>
          <w:b w:val="0"/>
          <w:bCs w:val="0"/>
          <w:color w:val="000000"/>
          <w:spacing w:val="-3"/>
          <w:sz w:val="32"/>
          <w:szCs w:val="32"/>
          <w:lang w:eastAsia="zh-CN"/>
        </w:rPr>
        <w:t>三</w:t>
      </w:r>
      <w:r>
        <w:rPr>
          <w:rFonts w:hint="eastAsia" w:ascii="楷体_GB2312" w:hAnsi="楷体_GB2312" w:eastAsia="楷体_GB2312" w:cs="楷体_GB2312"/>
          <w:b w:val="0"/>
          <w:bCs w:val="0"/>
          <w:color w:val="000000"/>
          <w:spacing w:val="-3"/>
          <w:sz w:val="32"/>
          <w:szCs w:val="32"/>
          <w:lang w:val="en-US" w:eastAsia="zh-CN"/>
        </w:rPr>
        <w:t>）完成四大工作指标</w:t>
      </w:r>
    </w:p>
    <w:p w14:paraId="0C344D5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1" w:firstLineChars="200"/>
        <w:jc w:val="both"/>
        <w:textAlignment w:val="auto"/>
        <w:outlineLvl w:val="9"/>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bCs/>
          <w:color w:val="000000"/>
          <w:spacing w:val="-3"/>
          <w:sz w:val="32"/>
          <w:szCs w:val="32"/>
          <w:lang w:val="en-US" w:eastAsia="zh-CN"/>
        </w:rPr>
        <w:t>1.</w:t>
      </w:r>
      <w:r>
        <w:rPr>
          <w:rFonts w:hint="default" w:ascii="Times New Roman" w:hAnsi="Times New Roman" w:eastAsia="仿宋_GB2312" w:cs="Times New Roman"/>
          <w:b/>
          <w:bCs/>
          <w:color w:val="000000"/>
          <w:spacing w:val="-3"/>
          <w:sz w:val="32"/>
          <w:szCs w:val="32"/>
          <w:lang w:val="en-US" w:eastAsia="zh-CN"/>
        </w:rPr>
        <w:t>市场主体引育。</w:t>
      </w:r>
      <w:r>
        <w:rPr>
          <w:rFonts w:hint="eastAsia" w:ascii="Times New Roman" w:hAnsi="Times New Roman" w:eastAsia="仿宋_GB2312" w:cs="Times New Roman"/>
          <w:b w:val="0"/>
          <w:bCs w:val="0"/>
          <w:color w:val="000000"/>
          <w:sz w:val="32"/>
          <w:szCs w:val="32"/>
          <w:lang w:val="en-US" w:eastAsia="zh-CN"/>
        </w:rPr>
        <w:t>聚焦具身智能机器人整机及零部件、软件企业（以下简称具身智能机器人企业），招引一批、培育一批、提升一批，</w:t>
      </w:r>
      <w:r>
        <w:rPr>
          <w:rFonts w:hint="default" w:ascii="Times New Roman" w:hAnsi="Times New Roman" w:eastAsia="仿宋_GB2312" w:cs="Times New Roman"/>
          <w:b w:val="0"/>
          <w:bCs w:val="0"/>
          <w:color w:val="000000"/>
          <w:sz w:val="32"/>
          <w:szCs w:val="32"/>
          <w:lang w:val="en-US" w:eastAsia="zh-CN"/>
        </w:rPr>
        <w:t>引育头部整机企业</w:t>
      </w:r>
      <w:r>
        <w:rPr>
          <w:rFonts w:hint="eastAsia" w:ascii="Times New Roman" w:hAnsi="Times New Roman" w:eastAsia="仿宋_GB2312" w:cs="Times New Roman"/>
          <w:b w:val="0"/>
          <w:bCs w:val="0"/>
          <w:color w:val="000000"/>
          <w:sz w:val="32"/>
          <w:szCs w:val="32"/>
          <w:lang w:val="en-US" w:eastAsia="zh-CN"/>
        </w:rPr>
        <w:t>3-4</w:t>
      </w:r>
      <w:r>
        <w:rPr>
          <w:rFonts w:hint="default" w:ascii="Times New Roman" w:hAnsi="Times New Roman" w:eastAsia="仿宋_GB2312" w:cs="Times New Roman"/>
          <w:b w:val="0"/>
          <w:bCs w:val="0"/>
          <w:color w:val="000000"/>
          <w:sz w:val="32"/>
          <w:szCs w:val="32"/>
          <w:lang w:val="en-US" w:eastAsia="zh-CN"/>
        </w:rPr>
        <w:t>家，新增领域内企业主体</w:t>
      </w:r>
      <w:r>
        <w:rPr>
          <w:rFonts w:hint="eastAsia" w:ascii="Times New Roman" w:hAnsi="Times New Roman" w:eastAsia="仿宋_GB2312" w:cs="Times New Roman"/>
          <w:b w:val="0"/>
          <w:bCs w:val="0"/>
          <w:color w:val="000000"/>
          <w:sz w:val="32"/>
          <w:szCs w:val="32"/>
          <w:lang w:val="en-US" w:eastAsia="zh-CN"/>
        </w:rPr>
        <w:t>10</w:t>
      </w:r>
      <w:r>
        <w:rPr>
          <w:rFonts w:hint="default" w:ascii="Times New Roman" w:hAnsi="Times New Roman" w:eastAsia="仿宋_GB2312" w:cs="Times New Roman"/>
          <w:b w:val="0"/>
          <w:bCs w:val="0"/>
          <w:color w:val="000000"/>
          <w:sz w:val="32"/>
          <w:szCs w:val="32"/>
          <w:lang w:val="en-US" w:eastAsia="zh-CN"/>
        </w:rPr>
        <w:t>0家以上，总量超</w:t>
      </w:r>
      <w:r>
        <w:rPr>
          <w:rFonts w:hint="eastAsia" w:ascii="Times New Roman" w:hAnsi="Times New Roman" w:eastAsia="仿宋_GB2312" w:cs="Times New Roman"/>
          <w:b w:val="0"/>
          <w:bCs w:val="0"/>
          <w:color w:val="000000"/>
          <w:sz w:val="32"/>
          <w:szCs w:val="32"/>
          <w:lang w:val="en-US" w:eastAsia="zh-CN"/>
        </w:rPr>
        <w:t>30</w:t>
      </w:r>
      <w:r>
        <w:rPr>
          <w:rFonts w:hint="default" w:ascii="Times New Roman" w:hAnsi="Times New Roman" w:eastAsia="仿宋_GB2312" w:cs="Times New Roman"/>
          <w:b w:val="0"/>
          <w:bCs w:val="0"/>
          <w:color w:val="000000"/>
          <w:sz w:val="32"/>
          <w:szCs w:val="32"/>
          <w:lang w:val="en-US" w:eastAsia="zh-CN"/>
        </w:rPr>
        <w:t>0家</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培育省级专精特新企业10家以上、国家级专精特新“小巨人”企业3家以上、国家级制造业单项冠军企业1家以上。</w:t>
      </w:r>
    </w:p>
    <w:p w14:paraId="36E6CFD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1" w:firstLineChars="200"/>
        <w:jc w:val="both"/>
        <w:textAlignment w:val="auto"/>
        <w:outlineLvl w:val="9"/>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bCs/>
          <w:color w:val="000000"/>
          <w:spacing w:val="-3"/>
          <w:sz w:val="32"/>
          <w:szCs w:val="32"/>
          <w:lang w:val="en-US" w:eastAsia="zh-CN"/>
        </w:rPr>
        <w:t>2.</w:t>
      </w:r>
      <w:r>
        <w:rPr>
          <w:rFonts w:hint="default" w:ascii="Times New Roman" w:hAnsi="Times New Roman" w:eastAsia="仿宋_GB2312" w:cs="Times New Roman"/>
          <w:b/>
          <w:bCs/>
          <w:color w:val="000000"/>
          <w:spacing w:val="-3"/>
          <w:sz w:val="32"/>
          <w:szCs w:val="32"/>
          <w:lang w:val="en-US" w:eastAsia="zh-CN"/>
        </w:rPr>
        <w:t>核心技术攻关。</w:t>
      </w:r>
      <w:r>
        <w:rPr>
          <w:rFonts w:hint="default" w:ascii="Times New Roman" w:hAnsi="Times New Roman" w:eastAsia="仿宋_GB2312" w:cs="Times New Roman"/>
          <w:b w:val="0"/>
          <w:bCs w:val="0"/>
          <w:color w:val="000000"/>
          <w:sz w:val="32"/>
          <w:szCs w:val="32"/>
          <w:lang w:val="en-US" w:eastAsia="zh-CN"/>
        </w:rPr>
        <w:t>力争实施</w:t>
      </w:r>
      <w:r>
        <w:rPr>
          <w:rFonts w:hint="eastAsia" w:ascii="Times New Roman" w:hAnsi="Times New Roman" w:eastAsia="仿宋_GB2312" w:cs="Times New Roman"/>
          <w:b w:val="0"/>
          <w:bCs w:val="0"/>
          <w:color w:val="000000"/>
          <w:sz w:val="32"/>
          <w:szCs w:val="32"/>
          <w:highlight w:val="none"/>
          <w:lang w:val="en-US" w:eastAsia="zh-CN"/>
        </w:rPr>
        <w:t>具身</w:t>
      </w:r>
      <w:r>
        <w:rPr>
          <w:rFonts w:hint="default" w:ascii="Times New Roman" w:hAnsi="Times New Roman" w:eastAsia="仿宋_GB2312" w:cs="Times New Roman"/>
          <w:b w:val="0"/>
          <w:bCs w:val="0"/>
          <w:color w:val="000000"/>
          <w:sz w:val="32"/>
          <w:szCs w:val="32"/>
          <w:highlight w:val="none"/>
          <w:lang w:val="en-US" w:eastAsia="zh-CN"/>
        </w:rPr>
        <w:t>智能机器人</w:t>
      </w:r>
      <w:r>
        <w:rPr>
          <w:rFonts w:hint="default" w:ascii="Times New Roman" w:hAnsi="Times New Roman" w:eastAsia="仿宋_GB2312" w:cs="Times New Roman"/>
          <w:b w:val="0"/>
          <w:bCs w:val="0"/>
          <w:color w:val="000000"/>
          <w:sz w:val="32"/>
          <w:szCs w:val="32"/>
          <w:lang w:val="en-US" w:eastAsia="zh-CN"/>
        </w:rPr>
        <w:t>重大科技攻关20项以上，支持20家次以上企业参与国家部委、省的相关科技攻关项目，主导和参与制定国际、国家标准2-3项。</w:t>
      </w:r>
    </w:p>
    <w:p w14:paraId="05A8594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1" w:firstLineChars="200"/>
        <w:jc w:val="both"/>
        <w:textAlignment w:val="auto"/>
        <w:outlineLvl w:val="9"/>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bCs/>
          <w:color w:val="000000"/>
          <w:spacing w:val="-3"/>
          <w:sz w:val="32"/>
          <w:szCs w:val="32"/>
          <w:lang w:val="en-US" w:eastAsia="zh-CN"/>
        </w:rPr>
        <w:t>3.</w:t>
      </w:r>
      <w:r>
        <w:rPr>
          <w:rFonts w:hint="default" w:ascii="Times New Roman" w:hAnsi="Times New Roman" w:eastAsia="仿宋_GB2312" w:cs="Times New Roman"/>
          <w:b/>
          <w:bCs/>
          <w:color w:val="000000"/>
          <w:spacing w:val="-3"/>
          <w:sz w:val="32"/>
          <w:szCs w:val="32"/>
          <w:lang w:val="en-US" w:eastAsia="zh-CN"/>
        </w:rPr>
        <w:t>应用场景建设。</w:t>
      </w:r>
      <w:r>
        <w:rPr>
          <w:rFonts w:hint="default" w:ascii="Times New Roman" w:hAnsi="Times New Roman" w:eastAsia="仿宋_GB2312" w:cs="Times New Roman"/>
          <w:color w:val="000000"/>
          <w:spacing w:val="-3"/>
          <w:sz w:val="32"/>
          <w:szCs w:val="32"/>
        </w:rPr>
        <w:t>在工业制造、市政巡检、医疗康养、文旅服务、教育科研、生活服务等领域，打造行业应用示范场景</w:t>
      </w:r>
      <w:r>
        <w:rPr>
          <w:rFonts w:hint="eastAsia" w:ascii="Times New Roman" w:hAnsi="Times New Roman" w:eastAsia="仿宋_GB2312" w:cs="Times New Roman"/>
          <w:color w:val="000000"/>
          <w:spacing w:val="-3"/>
          <w:sz w:val="32"/>
          <w:szCs w:val="32"/>
          <w:lang w:val="en-US" w:eastAsia="zh-CN"/>
        </w:rPr>
        <w:t>30</w:t>
      </w:r>
      <w:r>
        <w:rPr>
          <w:rFonts w:hint="default" w:ascii="Times New Roman" w:hAnsi="Times New Roman" w:eastAsia="仿宋_GB2312" w:cs="Times New Roman"/>
          <w:color w:val="000000"/>
          <w:spacing w:val="-3"/>
          <w:sz w:val="32"/>
          <w:szCs w:val="32"/>
        </w:rPr>
        <w:t>个以上</w:t>
      </w:r>
      <w:r>
        <w:rPr>
          <w:rFonts w:hint="default" w:ascii="Times New Roman" w:hAnsi="Times New Roman" w:eastAsia="仿宋_GB2312" w:cs="Times New Roman"/>
          <w:color w:val="000000"/>
          <w:spacing w:val="-3"/>
          <w:sz w:val="32"/>
          <w:szCs w:val="32"/>
          <w:lang w:eastAsia="zh-CN"/>
        </w:rPr>
        <w:t>，入选省级及以上应用示范场景</w:t>
      </w:r>
      <w:r>
        <w:rPr>
          <w:rFonts w:hint="default" w:ascii="Times New Roman" w:hAnsi="Times New Roman" w:eastAsia="仿宋_GB2312" w:cs="Times New Roman"/>
          <w:color w:val="000000"/>
          <w:spacing w:val="-3"/>
          <w:sz w:val="32"/>
          <w:szCs w:val="32"/>
          <w:lang w:val="en-US" w:eastAsia="zh-CN"/>
        </w:rPr>
        <w:t>1</w:t>
      </w:r>
      <w:r>
        <w:rPr>
          <w:rFonts w:hint="eastAsia" w:ascii="Times New Roman" w:hAnsi="Times New Roman" w:eastAsia="仿宋_GB2312" w:cs="Times New Roman"/>
          <w:color w:val="000000"/>
          <w:spacing w:val="-3"/>
          <w:sz w:val="32"/>
          <w:szCs w:val="32"/>
          <w:lang w:val="en-US" w:eastAsia="zh-CN"/>
        </w:rPr>
        <w:t>5</w:t>
      </w:r>
      <w:r>
        <w:rPr>
          <w:rFonts w:hint="default" w:ascii="Times New Roman" w:hAnsi="Times New Roman" w:eastAsia="仿宋_GB2312" w:cs="Times New Roman"/>
          <w:color w:val="000000"/>
          <w:spacing w:val="-3"/>
          <w:sz w:val="32"/>
          <w:szCs w:val="32"/>
          <w:lang w:val="en-US" w:eastAsia="zh-CN"/>
        </w:rPr>
        <w:t>个以上</w:t>
      </w:r>
      <w:r>
        <w:rPr>
          <w:rFonts w:hint="eastAsia" w:ascii="Times New Roman" w:hAnsi="Times New Roman" w:eastAsia="仿宋_GB2312" w:cs="Times New Roman"/>
          <w:color w:val="000000"/>
          <w:spacing w:val="-3"/>
          <w:sz w:val="32"/>
          <w:szCs w:val="32"/>
          <w:lang w:val="en-US" w:eastAsia="zh-CN"/>
        </w:rPr>
        <w:t>。</w:t>
      </w:r>
    </w:p>
    <w:p w14:paraId="1DF462B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4.</w:t>
      </w:r>
      <w:r>
        <w:rPr>
          <w:rFonts w:hint="default" w:ascii="Times New Roman" w:hAnsi="Times New Roman" w:eastAsia="仿宋_GB2312" w:cs="Times New Roman"/>
          <w:b/>
          <w:bCs/>
          <w:color w:val="000000"/>
          <w:sz w:val="32"/>
          <w:szCs w:val="32"/>
          <w:lang w:val="en-US" w:eastAsia="zh-CN"/>
        </w:rPr>
        <w:t>规上工业产值。</w:t>
      </w:r>
      <w:r>
        <w:rPr>
          <w:rFonts w:hint="default" w:ascii="Times New Roman" w:hAnsi="Times New Roman" w:eastAsia="仿宋_GB2312" w:cs="Times New Roman"/>
          <w:color w:val="000000"/>
          <w:spacing w:val="-3"/>
          <w:sz w:val="32"/>
          <w:szCs w:val="32"/>
          <w:lang w:val="en-US" w:eastAsia="zh-CN"/>
        </w:rPr>
        <w:t>2027年，实现</w:t>
      </w:r>
      <w:r>
        <w:rPr>
          <w:rFonts w:hint="eastAsia" w:ascii="Times New Roman" w:hAnsi="Times New Roman" w:eastAsia="仿宋_GB2312" w:cs="Times New Roman"/>
          <w:color w:val="000000"/>
          <w:spacing w:val="-3"/>
          <w:sz w:val="32"/>
          <w:szCs w:val="32"/>
          <w:lang w:val="en-US" w:eastAsia="zh-CN"/>
        </w:rPr>
        <w:t>各类具身</w:t>
      </w:r>
      <w:r>
        <w:rPr>
          <w:rFonts w:hint="default" w:ascii="Times New Roman" w:hAnsi="Times New Roman" w:eastAsia="仿宋_GB2312" w:cs="Times New Roman"/>
          <w:color w:val="000000"/>
          <w:spacing w:val="-3"/>
          <w:sz w:val="32"/>
          <w:szCs w:val="32"/>
          <w:lang w:val="en-US" w:eastAsia="zh-CN"/>
        </w:rPr>
        <w:t>智能机器人整机企业工业总产值超</w:t>
      </w:r>
      <w:r>
        <w:rPr>
          <w:rFonts w:hint="eastAsia" w:ascii="Times New Roman" w:hAnsi="Times New Roman" w:eastAsia="仿宋_GB2312" w:cs="Times New Roman"/>
          <w:color w:val="000000"/>
          <w:spacing w:val="-3"/>
          <w:sz w:val="32"/>
          <w:szCs w:val="32"/>
          <w:lang w:val="en-US" w:eastAsia="zh-CN"/>
        </w:rPr>
        <w:t>20</w:t>
      </w:r>
      <w:r>
        <w:rPr>
          <w:rFonts w:hint="default" w:ascii="Times New Roman" w:hAnsi="Times New Roman" w:eastAsia="仿宋_GB2312" w:cs="Times New Roman"/>
          <w:color w:val="000000"/>
          <w:spacing w:val="-3"/>
          <w:sz w:val="32"/>
          <w:szCs w:val="32"/>
          <w:lang w:val="en-US" w:eastAsia="zh-CN"/>
        </w:rPr>
        <w:t>0亿元，产业链工业总产值超</w:t>
      </w:r>
      <w:r>
        <w:rPr>
          <w:rFonts w:hint="eastAsia" w:ascii="Times New Roman" w:hAnsi="Times New Roman" w:eastAsia="仿宋_GB2312" w:cs="Times New Roman"/>
          <w:color w:val="000000"/>
          <w:spacing w:val="-3"/>
          <w:sz w:val="32"/>
          <w:szCs w:val="32"/>
          <w:lang w:val="en-US" w:eastAsia="zh-CN"/>
        </w:rPr>
        <w:t>3</w:t>
      </w:r>
      <w:r>
        <w:rPr>
          <w:rFonts w:hint="default" w:ascii="Times New Roman" w:hAnsi="Times New Roman" w:eastAsia="仿宋_GB2312" w:cs="Times New Roman"/>
          <w:color w:val="000000"/>
          <w:spacing w:val="-3"/>
          <w:sz w:val="32"/>
          <w:szCs w:val="32"/>
          <w:lang w:val="en-US" w:eastAsia="zh-CN"/>
        </w:rPr>
        <w:t>00亿元。</w:t>
      </w:r>
    </w:p>
    <w:p w14:paraId="6DADAD3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default" w:ascii="Times New Roman" w:hAnsi="Times New Roman" w:eastAsia="仿宋_GB2312" w:cs="Times New Roman"/>
          <w:b w:val="0"/>
          <w:bCs w:val="0"/>
          <w:spacing w:val="-3"/>
          <w:sz w:val="32"/>
          <w:szCs w:val="32"/>
          <w:lang w:val="en-US" w:eastAsia="zh-CN"/>
        </w:rPr>
      </w:pPr>
      <w:r>
        <w:rPr>
          <w:rFonts w:hint="eastAsia" w:ascii="黑体" w:hAnsi="黑体" w:eastAsia="黑体" w:cs="黑体"/>
          <w:b w:val="0"/>
          <w:bCs w:val="0"/>
          <w:spacing w:val="-3"/>
          <w:sz w:val="32"/>
          <w:szCs w:val="32"/>
          <w:lang w:eastAsia="zh-CN"/>
        </w:rPr>
        <w:t>三、</w:t>
      </w:r>
      <w:r>
        <w:rPr>
          <w:rFonts w:hint="eastAsia" w:ascii="黑体" w:hAnsi="黑体" w:eastAsia="黑体" w:cs="黑体"/>
          <w:b w:val="0"/>
          <w:bCs w:val="0"/>
          <w:spacing w:val="-3"/>
          <w:sz w:val="32"/>
          <w:szCs w:val="32"/>
        </w:rPr>
        <w:t>重点任务</w:t>
      </w:r>
    </w:p>
    <w:p w14:paraId="3B4F329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楷体_GB2312" w:hAnsi="楷体_GB2312" w:eastAsia="楷体_GB2312" w:cs="楷体_GB2312"/>
          <w:b/>
          <w:bCs/>
          <w:spacing w:val="-3"/>
          <w:sz w:val="32"/>
          <w:szCs w:val="32"/>
          <w:lang w:val="en-US" w:eastAsia="zh-CN"/>
        </w:rPr>
      </w:pPr>
      <w:r>
        <w:rPr>
          <w:rFonts w:hint="eastAsia" w:ascii="楷体_GB2312" w:hAnsi="楷体_GB2312" w:eastAsia="楷体_GB2312" w:cs="楷体_GB2312"/>
          <w:b w:val="0"/>
          <w:bCs w:val="0"/>
          <w:spacing w:val="-3"/>
          <w:sz w:val="32"/>
          <w:szCs w:val="32"/>
          <w:lang w:val="en-US" w:eastAsia="zh-CN"/>
        </w:rPr>
        <w:t>（一）实施创新链强化提升工程</w:t>
      </w:r>
    </w:p>
    <w:p w14:paraId="74F69A5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cs="Times New Roman"/>
          <w:b/>
          <w:bCs/>
          <w:color w:val="000000"/>
          <w:sz w:val="32"/>
          <w:szCs w:val="32"/>
          <w:lang w:val="en-US" w:eastAsia="zh-CN"/>
        </w:rPr>
        <w:t>1</w:t>
      </w:r>
      <w:r>
        <w:rPr>
          <w:rFonts w:hint="eastAsia" w:ascii="Times New Roman" w:hAnsi="Times New Roman" w:eastAsia="仿宋_GB2312" w:cs="Times New Roman"/>
          <w:b/>
          <w:bCs/>
          <w:color w:val="000000"/>
          <w:sz w:val="32"/>
          <w:szCs w:val="32"/>
          <w:lang w:val="en-US" w:eastAsia="zh-CN"/>
        </w:rPr>
        <w:t>.</w:t>
      </w:r>
      <w:r>
        <w:rPr>
          <w:rFonts w:hint="eastAsia" w:ascii="Times New Roman" w:hAnsi="Times New Roman" w:cs="Times New Roman"/>
          <w:b/>
          <w:bCs/>
          <w:color w:val="000000"/>
          <w:sz w:val="32"/>
          <w:szCs w:val="32"/>
          <w:lang w:val="en-US" w:eastAsia="zh-CN"/>
        </w:rPr>
        <w:t>加快核心关键技术攻关</w:t>
      </w:r>
      <w:r>
        <w:rPr>
          <w:rFonts w:hint="eastAsia" w:ascii="Times New Roman" w:hAnsi="Times New Roman" w:cs="Times New Roman"/>
          <w:b w:val="0"/>
          <w:bCs w:val="0"/>
          <w:color w:val="000000"/>
          <w:sz w:val="32"/>
          <w:szCs w:val="32"/>
          <w:lang w:val="en-US" w:eastAsia="zh-CN"/>
        </w:rPr>
        <w:t>。强化具身智能机器人智能决策和控制技术、智算芯片和基础软件技术研究，开展核心动力部件、高精度减速器、精密传动零件技术攻关，推动电子皮肤、六维力传感器等高端传感器研发，加快高能效关节模组、灵巧手等集成式部件产品化，支持固态电池等高性能电池、轻质合金等新型材料研发。</w:t>
      </w:r>
      <w:r>
        <w:rPr>
          <w:rFonts w:hint="eastAsia" w:ascii="Times New Roman" w:hAnsi="Times New Roman" w:eastAsia="仿宋_GB2312" w:cs="Times New Roman"/>
          <w:color w:val="auto"/>
          <w:spacing w:val="-3"/>
          <w:sz w:val="32"/>
          <w:szCs w:val="32"/>
          <w:lang w:val="en-US" w:eastAsia="zh-CN"/>
        </w:rPr>
        <w:t>充分发挥视觉智能等领域</w:t>
      </w:r>
      <w:r>
        <w:rPr>
          <w:rFonts w:hint="eastAsia" w:ascii="Times New Roman" w:hAnsi="Times New Roman" w:cs="Times New Roman"/>
          <w:color w:val="auto"/>
          <w:spacing w:val="-3"/>
          <w:sz w:val="32"/>
          <w:szCs w:val="32"/>
          <w:lang w:val="en-US" w:eastAsia="zh-CN"/>
        </w:rPr>
        <w:t>龙头企业</w:t>
      </w:r>
      <w:r>
        <w:rPr>
          <w:rFonts w:hint="eastAsia" w:ascii="Times New Roman" w:hAnsi="Times New Roman" w:eastAsia="仿宋_GB2312" w:cs="Times New Roman"/>
          <w:color w:val="auto"/>
          <w:spacing w:val="-3"/>
          <w:sz w:val="32"/>
          <w:szCs w:val="32"/>
          <w:lang w:val="en-US" w:eastAsia="zh-CN"/>
        </w:rPr>
        <w:t>创新优势，支持视觉智能体研发</w:t>
      </w:r>
      <w:r>
        <w:rPr>
          <w:rFonts w:hint="eastAsia" w:ascii="Times New Roman" w:hAnsi="Times New Roman" w:cs="Times New Roman"/>
          <w:color w:val="auto"/>
          <w:spacing w:val="-3"/>
          <w:sz w:val="32"/>
          <w:szCs w:val="32"/>
          <w:lang w:val="en-US" w:eastAsia="zh-CN"/>
        </w:rPr>
        <w:t>；</w:t>
      </w:r>
      <w:r>
        <w:rPr>
          <w:rFonts w:hint="eastAsia" w:ascii="Times New Roman" w:hAnsi="Times New Roman" w:eastAsia="仿宋_GB2312" w:cs="Times New Roman"/>
          <w:spacing w:val="-3"/>
          <w:sz w:val="32"/>
          <w:szCs w:val="32"/>
          <w:lang w:val="en-US" w:eastAsia="zh-CN"/>
        </w:rPr>
        <w:t>支持增材制造、车床、压铸</w:t>
      </w:r>
      <w:r>
        <w:rPr>
          <w:rFonts w:hint="default" w:ascii="Times New Roman" w:hAnsi="Times New Roman" w:eastAsia="仿宋_GB2312" w:cs="Times New Roman"/>
          <w:spacing w:val="-3"/>
          <w:sz w:val="32"/>
          <w:szCs w:val="32"/>
          <w:lang w:eastAsia="zh-CN"/>
        </w:rPr>
        <w:t>等先进制造业企业参与机器人产业链</w:t>
      </w:r>
      <w:r>
        <w:rPr>
          <w:rFonts w:hint="eastAsia" w:ascii="Times New Roman" w:hAnsi="Times New Roman" w:cs="Times New Roman"/>
          <w:spacing w:val="-3"/>
          <w:sz w:val="32"/>
          <w:szCs w:val="32"/>
          <w:lang w:val="en-US" w:eastAsia="zh-CN"/>
        </w:rPr>
        <w:t>技术攻关</w:t>
      </w:r>
      <w:r>
        <w:rPr>
          <w:rFonts w:hint="default"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lang w:val="en-US" w:eastAsia="zh-CN"/>
        </w:rPr>
        <w:t>提升</w:t>
      </w:r>
      <w:r>
        <w:rPr>
          <w:rFonts w:hint="eastAsia" w:ascii="Times New Roman" w:hAnsi="Times New Roman" w:eastAsia="仿宋_GB2312" w:cs="Times New Roman"/>
          <w:spacing w:val="-3"/>
          <w:sz w:val="32"/>
          <w:szCs w:val="32"/>
          <w:lang w:val="en-US" w:eastAsia="zh-CN"/>
        </w:rPr>
        <w:t>生产制造能力</w:t>
      </w:r>
      <w:r>
        <w:rPr>
          <w:rFonts w:hint="eastAsia" w:ascii="Times New Roman" w:hAnsi="Times New Roman" w:eastAsia="仿宋_GB2312" w:cs="Times New Roman"/>
          <w:spacing w:val="-3"/>
          <w:sz w:val="32"/>
          <w:szCs w:val="32"/>
          <w:lang w:eastAsia="zh-CN"/>
        </w:rPr>
        <w:t>。</w:t>
      </w:r>
      <w:r>
        <w:rPr>
          <w:rFonts w:hint="default" w:ascii="Times New Roman" w:hAnsi="Times New Roman" w:eastAsia="仿宋_GB2312" w:cs="Times New Roman"/>
          <w:b w:val="0"/>
          <w:bCs w:val="0"/>
          <w:color w:val="000000"/>
          <w:sz w:val="32"/>
          <w:szCs w:val="32"/>
          <w:lang w:val="en-US" w:eastAsia="zh-CN"/>
        </w:rPr>
        <w:t>力争</w:t>
      </w:r>
      <w:r>
        <w:rPr>
          <w:rFonts w:hint="eastAsia" w:ascii="Times New Roman" w:hAnsi="Times New Roman" w:eastAsia="仿宋_GB2312" w:cs="Times New Roman"/>
          <w:b w:val="0"/>
          <w:bCs w:val="0"/>
          <w:color w:val="000000"/>
          <w:sz w:val="32"/>
          <w:szCs w:val="32"/>
          <w:lang w:val="en-US" w:eastAsia="zh-CN"/>
        </w:rPr>
        <w:t>到</w:t>
      </w:r>
      <w:r>
        <w:rPr>
          <w:rFonts w:hint="default" w:ascii="Times New Roman" w:hAnsi="Times New Roman" w:eastAsia="仿宋_GB2312" w:cs="Times New Roman"/>
          <w:b w:val="0"/>
          <w:bCs w:val="0"/>
          <w:color w:val="000000"/>
          <w:sz w:val="32"/>
          <w:szCs w:val="32"/>
          <w:lang w:val="en-US" w:eastAsia="zh-CN"/>
        </w:rPr>
        <w:t>2027年形成10个以上产学研合作项目，科技成果转化落地不少于10个</w:t>
      </w:r>
      <w:r>
        <w:rPr>
          <w:rFonts w:hint="eastAsia" w:ascii="Times New Roman" w:hAnsi="Times New Roman"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责任单位：市</w:t>
      </w:r>
      <w:r>
        <w:rPr>
          <w:rFonts w:hint="eastAsia" w:ascii="Times New Roman" w:hAnsi="Times New Roman" w:eastAsia="仿宋_GB2312" w:cs="Times New Roman"/>
          <w:b w:val="0"/>
          <w:bCs w:val="0"/>
          <w:color w:val="000000"/>
          <w:sz w:val="32"/>
          <w:szCs w:val="32"/>
          <w:lang w:val="en-US" w:eastAsia="zh-CN"/>
        </w:rPr>
        <w:t>科技</w:t>
      </w:r>
      <w:r>
        <w:rPr>
          <w:rFonts w:hint="default" w:ascii="Times New Roman" w:hAnsi="Times New Roman" w:eastAsia="仿宋_GB2312" w:cs="Times New Roman"/>
          <w:b w:val="0"/>
          <w:bCs w:val="0"/>
          <w:color w:val="000000"/>
          <w:sz w:val="32"/>
          <w:szCs w:val="32"/>
          <w:lang w:val="en-US" w:eastAsia="zh-CN"/>
        </w:rPr>
        <w:t>局</w:t>
      </w:r>
      <w:r>
        <w:rPr>
          <w:rFonts w:hint="eastAsia" w:ascii="Times New Roman" w:hAnsi="Times New Roman" w:cs="Times New Roman"/>
          <w:b w:val="0"/>
          <w:bCs w:val="0"/>
          <w:color w:val="000000"/>
          <w:sz w:val="32"/>
          <w:szCs w:val="32"/>
          <w:lang w:val="en-US" w:eastAsia="zh-CN"/>
        </w:rPr>
        <w:t>、市经信局</w:t>
      </w:r>
      <w:r>
        <w:rPr>
          <w:rFonts w:hint="eastAsia" w:ascii="Times New Roman" w:hAnsi="Times New Roman" w:eastAsia="仿宋_GB2312" w:cs="Times New Roman"/>
          <w:b w:val="0"/>
          <w:bCs w:val="0"/>
          <w:color w:val="000000"/>
          <w:sz w:val="32"/>
          <w:szCs w:val="32"/>
          <w:lang w:val="en-US" w:eastAsia="zh-CN"/>
        </w:rPr>
        <w:t>）</w:t>
      </w:r>
    </w:p>
    <w:p w14:paraId="260A05C8">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cs="Times New Roman"/>
          <w:b/>
          <w:bCs/>
          <w:color w:val="000000"/>
          <w:sz w:val="32"/>
          <w:szCs w:val="32"/>
          <w:lang w:val="en-US" w:eastAsia="zh-CN"/>
        </w:rPr>
        <w:t>2</w:t>
      </w:r>
      <w:r>
        <w:rPr>
          <w:rFonts w:hint="eastAsia" w:ascii="Times New Roman" w:hAnsi="Times New Roman" w:eastAsia="仿宋_GB2312" w:cs="Times New Roman"/>
          <w:b/>
          <w:bCs/>
          <w:color w:val="000000"/>
          <w:sz w:val="32"/>
          <w:szCs w:val="32"/>
          <w:lang w:val="en-US" w:eastAsia="zh-CN"/>
        </w:rPr>
        <w:t>.发挥企业科技创新主体作用。</w:t>
      </w:r>
      <w:r>
        <w:rPr>
          <w:rFonts w:hint="eastAsia" w:ascii="Times New Roman" w:hAnsi="Times New Roman" w:cs="Times New Roman"/>
          <w:b w:val="0"/>
          <w:bCs w:val="0"/>
          <w:color w:val="000000"/>
          <w:sz w:val="32"/>
          <w:szCs w:val="32"/>
          <w:lang w:val="en-US" w:eastAsia="zh-CN"/>
        </w:rPr>
        <w:t>支持</w:t>
      </w:r>
      <w:r>
        <w:rPr>
          <w:rFonts w:hint="default" w:ascii="Times New Roman" w:hAnsi="Times New Roman" w:eastAsia="仿宋_GB2312" w:cs="Times New Roman"/>
          <w:b w:val="0"/>
          <w:bCs w:val="0"/>
          <w:color w:val="000000"/>
          <w:sz w:val="32"/>
          <w:szCs w:val="32"/>
          <w:lang w:val="en-US" w:eastAsia="zh-CN"/>
        </w:rPr>
        <w:t>企业</w:t>
      </w:r>
      <w:r>
        <w:rPr>
          <w:rFonts w:hint="eastAsia" w:ascii="Times New Roman" w:hAnsi="Times New Roman" w:eastAsia="仿宋_GB2312" w:cs="Times New Roman"/>
          <w:b w:val="0"/>
          <w:bCs w:val="0"/>
          <w:color w:val="000000"/>
          <w:sz w:val="32"/>
          <w:szCs w:val="32"/>
          <w:lang w:val="en-US" w:eastAsia="zh-CN"/>
        </w:rPr>
        <w:t>与</w:t>
      </w:r>
      <w:r>
        <w:rPr>
          <w:rFonts w:hint="eastAsia" w:ascii="Times New Roman" w:hAnsi="Times New Roman" w:cs="Times New Roman"/>
          <w:b w:val="0"/>
          <w:bCs w:val="0"/>
          <w:color w:val="000000"/>
          <w:sz w:val="32"/>
          <w:szCs w:val="32"/>
          <w:lang w:val="en-US" w:eastAsia="zh-CN"/>
        </w:rPr>
        <w:t>在杭科研院所</w:t>
      </w:r>
      <w:r>
        <w:rPr>
          <w:rFonts w:hint="default" w:ascii="Times New Roman" w:hAnsi="Times New Roman" w:eastAsia="仿宋_GB2312" w:cs="Times New Roman"/>
          <w:b w:val="0"/>
          <w:bCs w:val="0"/>
          <w:color w:val="000000"/>
          <w:sz w:val="32"/>
          <w:szCs w:val="32"/>
          <w:lang w:val="en-US" w:eastAsia="zh-CN"/>
        </w:rPr>
        <w:t>“产</w:t>
      </w:r>
      <w:r>
        <w:rPr>
          <w:rFonts w:hint="eastAsia" w:ascii="Times New Roman" w:hAnsi="Times New Roman" w:eastAsia="仿宋_GB2312" w:cs="Times New Roman"/>
          <w:b w:val="0"/>
          <w:bCs w:val="0"/>
          <w:color w:val="000000"/>
          <w:sz w:val="32"/>
          <w:szCs w:val="32"/>
          <w:lang w:val="en-US" w:eastAsia="zh-CN"/>
        </w:rPr>
        <w:t>学</w:t>
      </w:r>
      <w:r>
        <w:rPr>
          <w:rFonts w:hint="default" w:ascii="Times New Roman" w:hAnsi="Times New Roman" w:eastAsia="仿宋_GB2312" w:cs="Times New Roman"/>
          <w:b w:val="0"/>
          <w:bCs w:val="0"/>
          <w:color w:val="000000"/>
          <w:sz w:val="32"/>
          <w:szCs w:val="32"/>
          <w:lang w:val="en-US" w:eastAsia="zh-CN"/>
        </w:rPr>
        <w:t>研用”一体化合作，</w:t>
      </w:r>
      <w:r>
        <w:rPr>
          <w:rFonts w:hint="eastAsia" w:ascii="Times New Roman" w:hAnsi="Times New Roman" w:eastAsia="仿宋_GB2312" w:cs="Times New Roman"/>
          <w:b w:val="0"/>
          <w:bCs w:val="0"/>
          <w:color w:val="000000"/>
          <w:sz w:val="32"/>
          <w:szCs w:val="32"/>
          <w:lang w:val="en-US" w:eastAsia="zh-CN"/>
        </w:rPr>
        <w:t>积极推动科研成果转移转化</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支持企业联合</w:t>
      </w:r>
      <w:r>
        <w:rPr>
          <w:rFonts w:hint="eastAsia" w:ascii="Times New Roman" w:hAnsi="Times New Roman" w:eastAsia="仿宋_GB2312" w:cs="Times New Roman"/>
          <w:b w:val="0"/>
          <w:bCs w:val="0"/>
          <w:color w:val="000000"/>
          <w:sz w:val="32"/>
          <w:szCs w:val="32"/>
          <w:lang w:val="en-US" w:eastAsia="zh-CN"/>
        </w:rPr>
        <w:t>科研机构</w:t>
      </w:r>
      <w:r>
        <w:rPr>
          <w:rFonts w:hint="default" w:ascii="Times New Roman" w:hAnsi="Times New Roman" w:eastAsia="仿宋_GB2312" w:cs="Times New Roman"/>
          <w:b w:val="0"/>
          <w:bCs w:val="0"/>
          <w:color w:val="000000"/>
          <w:sz w:val="32"/>
          <w:szCs w:val="32"/>
          <w:lang w:val="en-US" w:eastAsia="zh-CN"/>
        </w:rPr>
        <w:t>申报</w:t>
      </w:r>
      <w:r>
        <w:rPr>
          <w:rFonts w:hint="eastAsia" w:ascii="Times New Roman" w:hAnsi="Times New Roman" w:cs="Times New Roman"/>
          <w:b w:val="0"/>
          <w:bCs w:val="0"/>
          <w:color w:val="000000"/>
          <w:sz w:val="32"/>
          <w:szCs w:val="32"/>
          <w:lang w:val="en-US" w:eastAsia="zh-CN"/>
        </w:rPr>
        <w:t>国家、</w:t>
      </w:r>
      <w:r>
        <w:rPr>
          <w:rFonts w:hint="eastAsia" w:ascii="Times New Roman" w:hAnsi="Times New Roman" w:eastAsia="仿宋_GB2312" w:cs="Times New Roman"/>
          <w:b w:val="0"/>
          <w:bCs w:val="0"/>
          <w:color w:val="000000"/>
          <w:sz w:val="32"/>
          <w:szCs w:val="32"/>
          <w:lang w:val="en-US" w:eastAsia="zh-CN"/>
        </w:rPr>
        <w:t>省、市科研</w:t>
      </w:r>
      <w:r>
        <w:rPr>
          <w:rFonts w:hint="default" w:ascii="Times New Roman" w:hAnsi="Times New Roman" w:eastAsia="仿宋_GB2312" w:cs="Times New Roman"/>
          <w:b w:val="0"/>
          <w:bCs w:val="0"/>
          <w:color w:val="000000"/>
          <w:sz w:val="32"/>
          <w:szCs w:val="32"/>
          <w:lang w:val="en-US" w:eastAsia="zh-CN"/>
        </w:rPr>
        <w:t>项目</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cs="Times New Roman"/>
          <w:b w:val="0"/>
          <w:bCs w:val="0"/>
          <w:color w:val="000000"/>
          <w:sz w:val="32"/>
          <w:szCs w:val="32"/>
          <w:lang w:val="en-US" w:eastAsia="zh-CN"/>
        </w:rPr>
        <w:t>对承接省级以上具身智能机器人领域科技攻关项目，按实际到账补助资金的25%</w:t>
      </w:r>
      <w:r>
        <w:rPr>
          <w:rFonts w:hint="eastAsia" w:ascii="Times New Roman" w:hAnsi="Times New Roman" w:cs="Times New Roman"/>
          <w:b w:val="0"/>
          <w:bCs w:val="0"/>
          <w:color w:val="000000"/>
          <w:sz w:val="32"/>
          <w:szCs w:val="32"/>
          <w:lang w:val="en-US" w:eastAsia="zh-CN"/>
        </w:rPr>
        <w:t>、</w:t>
      </w:r>
      <w:r>
        <w:rPr>
          <w:rFonts w:hint="default" w:ascii="Times New Roman" w:hAnsi="Times New Roman" w:cs="Times New Roman"/>
          <w:b w:val="0"/>
          <w:bCs w:val="0"/>
          <w:color w:val="000000"/>
          <w:sz w:val="32"/>
          <w:szCs w:val="32"/>
          <w:lang w:val="en-US" w:eastAsia="zh-CN"/>
        </w:rPr>
        <w:t>最高500万元给予补助。</w:t>
      </w:r>
      <w:r>
        <w:rPr>
          <w:rFonts w:hint="eastAsia" w:ascii="Times New Roman" w:hAnsi="Times New Roman" w:eastAsia="仿宋_GB2312" w:cs="Times New Roman"/>
          <w:b w:val="0"/>
          <w:bCs w:val="0"/>
          <w:color w:val="000000"/>
          <w:sz w:val="32"/>
          <w:szCs w:val="32"/>
          <w:lang w:val="en-US" w:eastAsia="zh-CN"/>
        </w:rPr>
        <w:t>到2027年</w:t>
      </w:r>
      <w:r>
        <w:rPr>
          <w:rFonts w:hint="eastAsia" w:ascii="Times New Roman" w:hAnsi="Times New Roman" w:cs="Times New Roman"/>
          <w:b w:val="0"/>
          <w:bCs w:val="0"/>
          <w:color w:val="000000"/>
          <w:sz w:val="32"/>
          <w:szCs w:val="32"/>
          <w:lang w:val="en-US" w:eastAsia="zh-CN"/>
        </w:rPr>
        <w:t>底</w:t>
      </w:r>
      <w:r>
        <w:rPr>
          <w:rFonts w:hint="default" w:ascii="Times New Roman" w:hAnsi="Times New Roman" w:eastAsia="仿宋_GB2312" w:cs="Times New Roman"/>
          <w:b w:val="0"/>
          <w:bCs w:val="0"/>
          <w:color w:val="000000"/>
          <w:sz w:val="32"/>
          <w:szCs w:val="32"/>
          <w:lang w:val="en-US" w:eastAsia="zh-CN"/>
        </w:rPr>
        <w:t>力争</w:t>
      </w:r>
      <w:r>
        <w:rPr>
          <w:rFonts w:hint="eastAsia" w:ascii="Times New Roman" w:hAnsi="Times New Roman" w:cs="Times New Roman"/>
          <w:b w:val="0"/>
          <w:bCs w:val="0"/>
          <w:color w:val="000000"/>
          <w:sz w:val="32"/>
          <w:szCs w:val="32"/>
          <w:lang w:val="en-US" w:eastAsia="zh-CN"/>
        </w:rPr>
        <w:t>承担</w:t>
      </w:r>
      <w:r>
        <w:rPr>
          <w:rFonts w:hint="eastAsia" w:ascii="Times New Roman" w:hAnsi="Times New Roman" w:eastAsia="仿宋_GB2312" w:cs="Times New Roman"/>
          <w:b w:val="0"/>
          <w:bCs w:val="0"/>
          <w:color w:val="000000"/>
          <w:sz w:val="32"/>
          <w:szCs w:val="32"/>
          <w:lang w:val="en-US" w:eastAsia="zh-CN"/>
        </w:rPr>
        <w:t>部、省</w:t>
      </w:r>
      <w:r>
        <w:rPr>
          <w:rFonts w:hint="default" w:ascii="Times New Roman" w:hAnsi="Times New Roman" w:eastAsia="仿宋_GB2312" w:cs="Times New Roman"/>
          <w:b w:val="0"/>
          <w:bCs w:val="0"/>
          <w:color w:val="000000"/>
          <w:sz w:val="32"/>
          <w:szCs w:val="32"/>
          <w:lang w:val="en-US" w:eastAsia="zh-CN"/>
        </w:rPr>
        <w:t>重大科技攻关</w:t>
      </w:r>
      <w:r>
        <w:rPr>
          <w:rFonts w:hint="eastAsia" w:ascii="Times New Roman" w:hAnsi="Times New Roman" w:cs="Times New Roman"/>
          <w:b w:val="0"/>
          <w:bCs w:val="0"/>
          <w:color w:val="000000"/>
          <w:sz w:val="32"/>
          <w:szCs w:val="32"/>
          <w:lang w:val="en-US" w:eastAsia="zh-CN"/>
        </w:rPr>
        <w:t>15</w:t>
      </w:r>
      <w:r>
        <w:rPr>
          <w:rFonts w:hint="default" w:ascii="Times New Roman" w:hAnsi="Times New Roman" w:eastAsia="仿宋_GB2312" w:cs="Times New Roman"/>
          <w:b w:val="0"/>
          <w:bCs w:val="0"/>
          <w:color w:val="000000"/>
          <w:sz w:val="32"/>
          <w:szCs w:val="32"/>
          <w:lang w:val="en-US" w:eastAsia="zh-CN"/>
        </w:rPr>
        <w:t>项以上，主导和参与制定国际、国家标准2-3项。</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责任单位：市</w:t>
      </w:r>
      <w:r>
        <w:rPr>
          <w:rFonts w:hint="eastAsia" w:ascii="Times New Roman" w:hAnsi="Times New Roman" w:eastAsia="仿宋_GB2312" w:cs="Times New Roman"/>
          <w:b w:val="0"/>
          <w:bCs w:val="0"/>
          <w:color w:val="000000"/>
          <w:sz w:val="32"/>
          <w:szCs w:val="32"/>
          <w:lang w:val="en-US" w:eastAsia="zh-CN"/>
        </w:rPr>
        <w:t>科技</w:t>
      </w:r>
      <w:r>
        <w:rPr>
          <w:rFonts w:hint="default" w:ascii="Times New Roman" w:hAnsi="Times New Roman" w:eastAsia="仿宋_GB2312" w:cs="Times New Roman"/>
          <w:b w:val="0"/>
          <w:bCs w:val="0"/>
          <w:color w:val="000000"/>
          <w:sz w:val="32"/>
          <w:szCs w:val="32"/>
          <w:lang w:val="en-US" w:eastAsia="zh-CN"/>
        </w:rPr>
        <w:t>局</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市经信局、</w:t>
      </w:r>
      <w:r>
        <w:rPr>
          <w:rFonts w:hint="eastAsia" w:ascii="Times New Roman" w:hAnsi="Times New Roman" w:eastAsia="仿宋_GB2312" w:cs="Times New Roman"/>
          <w:b w:val="0"/>
          <w:bCs w:val="0"/>
          <w:color w:val="000000"/>
          <w:sz w:val="32"/>
          <w:szCs w:val="32"/>
          <w:lang w:val="en-US" w:eastAsia="zh-CN"/>
        </w:rPr>
        <w:t>市市场监管局）</w:t>
      </w:r>
    </w:p>
    <w:p w14:paraId="2369C66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cs="Times New Roman"/>
          <w:b/>
          <w:bCs/>
          <w:color w:val="000000"/>
          <w:sz w:val="32"/>
          <w:szCs w:val="32"/>
          <w:lang w:val="en-US" w:eastAsia="zh-CN"/>
        </w:rPr>
        <w:t>3.强化高质量数据供给支撑。</w:t>
      </w:r>
      <w:r>
        <w:rPr>
          <w:rFonts w:hint="eastAsia" w:ascii="Times New Roman" w:hAnsi="Times New Roman" w:cs="Times New Roman"/>
          <w:b w:val="0"/>
          <w:bCs w:val="0"/>
          <w:color w:val="000000"/>
          <w:spacing w:val="-3"/>
          <w:sz w:val="32"/>
          <w:szCs w:val="32"/>
          <w:highlight w:val="none"/>
          <w:lang w:val="en-US" w:eastAsia="zh-CN"/>
        </w:rPr>
        <w:t>支持</w:t>
      </w:r>
      <w:r>
        <w:rPr>
          <w:rFonts w:hint="eastAsia" w:ascii="Times New Roman" w:hAnsi="Times New Roman" w:cs="Times New Roman"/>
          <w:color w:val="000000"/>
          <w:spacing w:val="-3"/>
          <w:sz w:val="32"/>
          <w:szCs w:val="32"/>
          <w:highlight w:val="none"/>
          <w:lang w:val="en-US" w:eastAsia="zh-CN"/>
        </w:rPr>
        <w:t>建设具身智能机器人虚拟或真实环境测试训练场，促进形成数据采集管理规范，加快突破真机数据清洗、蒸馏、增强及虚拟数据生成等技术，形成一批高水平具身智能数据集，对被评定为国家级的数据训练场给予100万元奖励。具身智能机器人</w:t>
      </w:r>
      <w:r>
        <w:rPr>
          <w:rFonts w:hint="eastAsia" w:ascii="Times New Roman" w:hAnsi="Times New Roman" w:cs="Times New Roman"/>
          <w:color w:val="000000"/>
          <w:spacing w:val="-3"/>
          <w:sz w:val="32"/>
          <w:szCs w:val="32"/>
          <w:lang w:val="en-US" w:eastAsia="zh-CN"/>
        </w:rPr>
        <w:t>企业采购符合条件的数据产品及服务的，按照年度采购金额</w:t>
      </w:r>
      <w:r>
        <w:rPr>
          <w:rFonts w:ascii="Times New Roman" w:hAnsi="Times New Roman" w:eastAsia="仿宋_GB2312" w:cs="Times New Roman"/>
          <w:i w:val="0"/>
          <w:iCs w:val="0"/>
          <w:caps w:val="0"/>
          <w:color w:val="000000"/>
          <w:spacing w:val="-3"/>
          <w:sz w:val="32"/>
          <w:szCs w:val="32"/>
          <w:shd w:val="clear" w:color="auto" w:fill="auto"/>
        </w:rPr>
        <w:t>30%</w:t>
      </w:r>
      <w:r>
        <w:rPr>
          <w:rFonts w:hint="eastAsia" w:ascii="Times New Roman" w:hAnsi="Times New Roman" w:cs="Times New Roman"/>
          <w:i w:val="0"/>
          <w:iCs w:val="0"/>
          <w:caps w:val="0"/>
          <w:color w:val="000000"/>
          <w:spacing w:val="-3"/>
          <w:sz w:val="32"/>
          <w:szCs w:val="32"/>
          <w:shd w:val="clear" w:color="auto" w:fill="auto"/>
          <w:lang w:eastAsia="zh-CN"/>
        </w:rPr>
        <w:t>、</w:t>
      </w:r>
      <w:r>
        <w:rPr>
          <w:rFonts w:ascii="Times New Roman" w:hAnsi="Times New Roman" w:eastAsia="仿宋_GB2312" w:cs="Times New Roman"/>
          <w:i w:val="0"/>
          <w:iCs w:val="0"/>
          <w:caps w:val="0"/>
          <w:color w:val="000000"/>
          <w:spacing w:val="-3"/>
          <w:sz w:val="32"/>
          <w:szCs w:val="32"/>
          <w:shd w:val="clear" w:color="auto" w:fill="auto"/>
        </w:rPr>
        <w:t>最高</w:t>
      </w:r>
      <w:r>
        <w:rPr>
          <w:rFonts w:hint="eastAsia" w:ascii="Times New Roman" w:hAnsi="Times New Roman" w:cs="Times New Roman"/>
          <w:i w:val="0"/>
          <w:iCs w:val="0"/>
          <w:caps w:val="0"/>
          <w:color w:val="000000"/>
          <w:spacing w:val="-3"/>
          <w:sz w:val="32"/>
          <w:szCs w:val="32"/>
          <w:shd w:val="clear" w:color="auto" w:fill="auto"/>
          <w:lang w:val="en-US" w:eastAsia="zh-CN"/>
        </w:rPr>
        <w:t>3</w:t>
      </w:r>
      <w:r>
        <w:rPr>
          <w:rFonts w:ascii="Times New Roman" w:hAnsi="Times New Roman" w:eastAsia="仿宋_GB2312" w:cs="Times New Roman"/>
          <w:i w:val="0"/>
          <w:iCs w:val="0"/>
          <w:caps w:val="0"/>
          <w:color w:val="000000"/>
          <w:spacing w:val="-3"/>
          <w:sz w:val="32"/>
          <w:szCs w:val="32"/>
          <w:shd w:val="clear" w:color="auto" w:fill="auto"/>
        </w:rPr>
        <w:t>0万元</w:t>
      </w:r>
      <w:r>
        <w:rPr>
          <w:rFonts w:hint="eastAsia" w:ascii="Times New Roman" w:hAnsi="Times New Roman" w:cs="Times New Roman"/>
          <w:i w:val="0"/>
          <w:iCs w:val="0"/>
          <w:caps w:val="0"/>
          <w:color w:val="000000"/>
          <w:spacing w:val="-3"/>
          <w:sz w:val="32"/>
          <w:szCs w:val="32"/>
          <w:shd w:val="clear" w:color="auto" w:fill="auto"/>
          <w:lang w:val="en-US" w:eastAsia="zh-CN"/>
        </w:rPr>
        <w:t>给予</w:t>
      </w:r>
      <w:r>
        <w:rPr>
          <w:rFonts w:ascii="Times New Roman" w:hAnsi="Times New Roman" w:eastAsia="仿宋_GB2312" w:cs="Times New Roman"/>
          <w:i w:val="0"/>
          <w:iCs w:val="0"/>
          <w:caps w:val="0"/>
          <w:color w:val="000000"/>
          <w:spacing w:val="-3"/>
          <w:sz w:val="32"/>
          <w:szCs w:val="32"/>
          <w:shd w:val="clear" w:color="auto" w:fill="auto"/>
        </w:rPr>
        <w:t>补助</w:t>
      </w:r>
      <w:r>
        <w:rPr>
          <w:rFonts w:hint="eastAsia" w:ascii="Times New Roman" w:hAnsi="Times New Roman" w:cs="Times New Roman"/>
          <w:color w:val="000000"/>
          <w:spacing w:val="-3"/>
          <w:sz w:val="32"/>
          <w:szCs w:val="32"/>
          <w:lang w:eastAsia="zh-CN"/>
        </w:rPr>
        <w:t>。</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color w:val="auto"/>
          <w:sz w:val="32"/>
          <w:szCs w:val="32"/>
          <w:lang w:val="en-US" w:eastAsia="zh-CN"/>
        </w:rPr>
        <w:t>责任单位：市经信局</w:t>
      </w:r>
      <w:r>
        <w:rPr>
          <w:rFonts w:hint="eastAsia" w:ascii="Times New Roman" w:hAnsi="Times New Roman" w:cs="Times New Roman"/>
          <w:color w:val="auto"/>
          <w:sz w:val="32"/>
          <w:szCs w:val="32"/>
          <w:lang w:val="en-US" w:eastAsia="zh-CN"/>
        </w:rPr>
        <w:t>，</w:t>
      </w:r>
      <w:r>
        <w:rPr>
          <w:rFonts w:hint="eastAsia" w:ascii="Times New Roman" w:hAnsi="Times New Roman" w:cs="Times New Roman"/>
          <w:spacing w:val="-3"/>
          <w:sz w:val="32"/>
          <w:szCs w:val="32"/>
          <w:lang w:val="en-US" w:eastAsia="zh-CN"/>
        </w:rPr>
        <w:t>相关</w:t>
      </w:r>
      <w:r>
        <w:rPr>
          <w:rFonts w:hint="default" w:ascii="Times New Roman" w:hAnsi="Times New Roman" w:eastAsia="仿宋_GB2312" w:cs="Times New Roman"/>
          <w:spacing w:val="-3"/>
          <w:sz w:val="32"/>
          <w:szCs w:val="32"/>
        </w:rPr>
        <w:t>区、县（市）政府</w:t>
      </w:r>
      <w:r>
        <w:rPr>
          <w:rFonts w:hint="eastAsia" w:ascii="Times New Roman" w:hAnsi="Times New Roman" w:cs="Times New Roman"/>
          <w:spacing w:val="-3"/>
          <w:sz w:val="32"/>
          <w:szCs w:val="32"/>
          <w:lang w:eastAsia="zh-CN"/>
        </w:rPr>
        <w:t>）</w:t>
      </w:r>
    </w:p>
    <w:p w14:paraId="686882D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cs="Times New Roman"/>
          <w:b/>
          <w:bCs/>
          <w:color w:val="000000"/>
          <w:sz w:val="32"/>
          <w:szCs w:val="32"/>
          <w:lang w:val="en-US" w:eastAsia="zh-CN"/>
        </w:rPr>
        <w:t>4</w:t>
      </w:r>
      <w:r>
        <w:rPr>
          <w:rFonts w:hint="eastAsia" w:ascii="Times New Roman" w:hAnsi="Times New Roman" w:eastAsia="仿宋_GB2312" w:cs="Times New Roman"/>
          <w:b/>
          <w:bCs/>
          <w:color w:val="000000"/>
          <w:sz w:val="32"/>
          <w:szCs w:val="32"/>
          <w:lang w:val="en-US" w:eastAsia="zh-CN"/>
        </w:rPr>
        <w:t>.加快打造创新服务支撑体系。</w:t>
      </w:r>
      <w:r>
        <w:rPr>
          <w:rFonts w:hint="eastAsia" w:ascii="Times New Roman" w:hAnsi="Times New Roman" w:eastAsia="仿宋_GB2312" w:cs="Times New Roman"/>
          <w:b w:val="0"/>
          <w:bCs w:val="0"/>
          <w:color w:val="000000"/>
          <w:sz w:val="32"/>
          <w:szCs w:val="32"/>
          <w:lang w:val="en-US" w:eastAsia="zh-CN"/>
        </w:rPr>
        <w:t>支持滨江区建设具身智能行业应用中试基地，打造国家级中试基地</w:t>
      </w:r>
      <w:r>
        <w:rPr>
          <w:rFonts w:hint="eastAsia" w:ascii="Times New Roman" w:hAnsi="Times New Roman"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支持西湖区</w:t>
      </w:r>
      <w:r>
        <w:rPr>
          <w:rFonts w:hint="eastAsia" w:ascii="Times New Roman" w:hAnsi="Times New Roman" w:cs="Times New Roman"/>
          <w:b w:val="0"/>
          <w:bCs w:val="0"/>
          <w:color w:val="000000"/>
          <w:sz w:val="32"/>
          <w:szCs w:val="32"/>
          <w:lang w:val="en-US" w:eastAsia="zh-CN"/>
        </w:rPr>
        <w:t>建设</w:t>
      </w:r>
      <w:r>
        <w:rPr>
          <w:rFonts w:hint="default" w:ascii="Times New Roman" w:hAnsi="Times New Roman" w:eastAsia="仿宋_GB2312" w:cs="Times New Roman"/>
          <w:b w:val="0"/>
          <w:bCs w:val="0"/>
          <w:color w:val="000000"/>
          <w:sz w:val="32"/>
          <w:szCs w:val="32"/>
          <w:lang w:val="en-US" w:eastAsia="zh-CN"/>
        </w:rPr>
        <w:t>杭州市人形机器人中试验证暨应用推广平台</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2027年</w:t>
      </w:r>
      <w:r>
        <w:rPr>
          <w:rFonts w:hint="eastAsia" w:ascii="Times New Roman" w:hAnsi="Times New Roman" w:cs="Times New Roman"/>
          <w:b w:val="0"/>
          <w:bCs w:val="0"/>
          <w:color w:val="000000"/>
          <w:sz w:val="32"/>
          <w:szCs w:val="32"/>
          <w:lang w:val="en-US" w:eastAsia="zh-CN"/>
        </w:rPr>
        <w:t>底</w:t>
      </w:r>
      <w:r>
        <w:rPr>
          <w:rFonts w:hint="default" w:ascii="Times New Roman" w:hAnsi="Times New Roman" w:eastAsia="仿宋_GB2312" w:cs="Times New Roman"/>
          <w:b w:val="0"/>
          <w:bCs w:val="0"/>
          <w:color w:val="000000"/>
          <w:sz w:val="32"/>
          <w:szCs w:val="32"/>
          <w:lang w:val="en-US" w:eastAsia="zh-CN"/>
        </w:rPr>
        <w:t>前建成省级</w:t>
      </w:r>
      <w:r>
        <w:rPr>
          <w:rFonts w:hint="eastAsia" w:ascii="Times New Roman" w:hAnsi="Times New Roman" w:cs="Times New Roman"/>
          <w:b w:val="0"/>
          <w:bCs w:val="0"/>
          <w:color w:val="000000"/>
          <w:sz w:val="32"/>
          <w:szCs w:val="32"/>
          <w:lang w:val="en-US" w:eastAsia="zh-CN"/>
        </w:rPr>
        <w:t>中试平台，</w:t>
      </w:r>
      <w:r>
        <w:rPr>
          <w:rFonts w:hint="eastAsia" w:ascii="Times New Roman" w:hAnsi="Times New Roman" w:eastAsia="仿宋_GB2312" w:cs="Times New Roman"/>
          <w:b w:val="0"/>
          <w:bCs w:val="0"/>
          <w:color w:val="000000"/>
          <w:sz w:val="32"/>
          <w:szCs w:val="32"/>
          <w:lang w:val="en-US" w:eastAsia="zh-CN"/>
        </w:rPr>
        <w:t>争创</w:t>
      </w:r>
      <w:r>
        <w:rPr>
          <w:rFonts w:hint="eastAsia" w:ascii="Times New Roman" w:hAnsi="Times New Roman" w:eastAsia="仿宋_GB2312" w:cs="Times New Roman"/>
          <w:b w:val="0"/>
          <w:bCs w:val="0"/>
          <w:color w:val="auto"/>
          <w:sz w:val="32"/>
          <w:szCs w:val="32"/>
          <w:lang w:val="en-US" w:eastAsia="zh-CN"/>
        </w:rPr>
        <w:t>国家级人形机器人检测认证平台</w:t>
      </w:r>
      <w:r>
        <w:rPr>
          <w:rFonts w:hint="eastAsia" w:ascii="Times New Roman" w:hAnsi="Times New Roman" w:cs="Times New Roman"/>
          <w:b w:val="0"/>
          <w:bCs w:val="0"/>
          <w:color w:val="auto"/>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打造机器人场景应用专业</w:t>
      </w:r>
      <w:r>
        <w:rPr>
          <w:rFonts w:hint="eastAsia" w:ascii="Times New Roman" w:hAnsi="Times New Roman" w:cs="Times New Roman"/>
          <w:b w:val="0"/>
          <w:bCs w:val="0"/>
          <w:color w:val="000000"/>
          <w:sz w:val="32"/>
          <w:szCs w:val="32"/>
          <w:lang w:val="en-US" w:eastAsia="zh-CN"/>
        </w:rPr>
        <w:t>服务</w:t>
      </w:r>
      <w:r>
        <w:rPr>
          <w:rFonts w:hint="eastAsia" w:ascii="Times New Roman" w:hAnsi="Times New Roman" w:eastAsia="仿宋_GB2312" w:cs="Times New Roman"/>
          <w:b w:val="0"/>
          <w:bCs w:val="0"/>
          <w:color w:val="000000"/>
          <w:sz w:val="32"/>
          <w:szCs w:val="32"/>
          <w:lang w:val="en-US" w:eastAsia="zh-CN"/>
        </w:rPr>
        <w:t>机构</w:t>
      </w:r>
      <w:r>
        <w:rPr>
          <w:rFonts w:hint="eastAsia" w:ascii="Times New Roman" w:hAnsi="Times New Roman"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支持余杭区</w:t>
      </w:r>
      <w:r>
        <w:rPr>
          <w:rFonts w:hint="default" w:ascii="Times New Roman" w:hAnsi="Times New Roman" w:eastAsia="仿宋_GB2312" w:cs="Times New Roman"/>
          <w:b w:val="0"/>
          <w:bCs w:val="0"/>
          <w:color w:val="000000"/>
          <w:sz w:val="32"/>
          <w:szCs w:val="32"/>
          <w:lang w:val="en-US" w:eastAsia="zh-CN"/>
        </w:rPr>
        <w:t>依托浙江大学建设人形机器人制造业创新中心，2027年</w:t>
      </w:r>
      <w:r>
        <w:rPr>
          <w:rFonts w:hint="eastAsia" w:ascii="Times New Roman" w:hAnsi="Times New Roman" w:cs="Times New Roman"/>
          <w:b w:val="0"/>
          <w:bCs w:val="0"/>
          <w:color w:val="000000"/>
          <w:sz w:val="32"/>
          <w:szCs w:val="32"/>
          <w:lang w:val="en-US" w:eastAsia="zh-CN"/>
        </w:rPr>
        <w:t>底</w:t>
      </w:r>
      <w:r>
        <w:rPr>
          <w:rFonts w:hint="default" w:ascii="Times New Roman" w:hAnsi="Times New Roman" w:eastAsia="仿宋_GB2312" w:cs="Times New Roman"/>
          <w:b w:val="0"/>
          <w:bCs w:val="0"/>
          <w:color w:val="000000"/>
          <w:sz w:val="32"/>
          <w:szCs w:val="32"/>
          <w:lang w:val="en-US" w:eastAsia="zh-CN"/>
        </w:rPr>
        <w:t>前建成省级制造业创新中心，力争</w:t>
      </w:r>
      <w:r>
        <w:rPr>
          <w:rFonts w:hint="eastAsia" w:ascii="Times New Roman" w:hAnsi="Times New Roman" w:eastAsia="仿宋_GB2312" w:cs="Times New Roman"/>
          <w:b w:val="0"/>
          <w:bCs w:val="0"/>
          <w:color w:val="000000"/>
          <w:sz w:val="32"/>
          <w:szCs w:val="32"/>
          <w:lang w:val="en-US" w:eastAsia="zh-CN"/>
        </w:rPr>
        <w:t>建成</w:t>
      </w:r>
      <w:r>
        <w:rPr>
          <w:rFonts w:hint="default" w:ascii="Times New Roman" w:hAnsi="Times New Roman" w:eastAsia="仿宋_GB2312" w:cs="Times New Roman"/>
          <w:b w:val="0"/>
          <w:bCs w:val="0"/>
          <w:color w:val="000000"/>
          <w:sz w:val="32"/>
          <w:szCs w:val="32"/>
          <w:lang w:val="en-US" w:eastAsia="zh-CN"/>
        </w:rPr>
        <w:t>国家级创新平台</w:t>
      </w:r>
      <w:r>
        <w:rPr>
          <w:rFonts w:hint="eastAsia" w:ascii="Times New Roman" w:hAnsi="Times New Roman"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支持</w:t>
      </w:r>
      <w:r>
        <w:rPr>
          <w:rFonts w:hint="default" w:ascii="Times New Roman" w:hAnsi="Times New Roman" w:eastAsia="仿宋_GB2312" w:cs="Times New Roman"/>
          <w:b w:val="0"/>
          <w:bCs w:val="0"/>
          <w:color w:val="000000"/>
          <w:sz w:val="32"/>
          <w:szCs w:val="32"/>
          <w:lang w:val="en-US" w:eastAsia="zh-CN"/>
        </w:rPr>
        <w:t>上城区</w:t>
      </w:r>
      <w:r>
        <w:rPr>
          <w:rFonts w:hint="eastAsia" w:ascii="Times New Roman" w:hAnsi="Times New Roman" w:cs="Times New Roman"/>
          <w:b w:val="0"/>
          <w:bCs w:val="0"/>
          <w:color w:val="000000"/>
          <w:sz w:val="32"/>
          <w:szCs w:val="32"/>
          <w:lang w:val="en-US" w:eastAsia="zh-CN"/>
        </w:rPr>
        <w:t>建设</w:t>
      </w:r>
      <w:r>
        <w:rPr>
          <w:rFonts w:hint="default" w:ascii="Times New Roman" w:hAnsi="Times New Roman" w:eastAsia="仿宋_GB2312" w:cs="Times New Roman"/>
          <w:b w:val="0"/>
          <w:bCs w:val="0"/>
          <w:color w:val="000000"/>
          <w:sz w:val="32"/>
          <w:szCs w:val="32"/>
          <w:lang w:val="en-US" w:eastAsia="zh-CN"/>
        </w:rPr>
        <w:t>具身智能虚拟训练场和空间智能线下训练场基地建设</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钱塘区创建国家机器人创新中心分中心</w:t>
      </w:r>
      <w:r>
        <w:rPr>
          <w:rFonts w:hint="eastAsia" w:ascii="Times New Roman" w:hAnsi="Times New Roman"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临平区打造临平机器人谷（具身智能产业创新中心）。</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color w:val="auto"/>
          <w:sz w:val="32"/>
          <w:szCs w:val="32"/>
          <w:lang w:val="en-US" w:eastAsia="zh-CN"/>
        </w:rPr>
        <w:t>责任单位：市经信局</w:t>
      </w:r>
      <w:r>
        <w:rPr>
          <w:rFonts w:hint="eastAsia" w:ascii="Times New Roman" w:hAnsi="Times New Roman" w:cs="Times New Roman"/>
          <w:color w:val="auto"/>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市</w:t>
      </w:r>
      <w:r>
        <w:rPr>
          <w:rFonts w:hint="eastAsia" w:ascii="Times New Roman" w:hAnsi="Times New Roman" w:eastAsia="仿宋_GB2312" w:cs="Times New Roman"/>
          <w:b w:val="0"/>
          <w:bCs w:val="0"/>
          <w:color w:val="000000"/>
          <w:sz w:val="32"/>
          <w:szCs w:val="32"/>
          <w:lang w:val="en-US" w:eastAsia="zh-CN"/>
        </w:rPr>
        <w:t>科技</w:t>
      </w:r>
      <w:r>
        <w:rPr>
          <w:rFonts w:hint="default" w:ascii="Times New Roman" w:hAnsi="Times New Roman" w:eastAsia="仿宋_GB2312" w:cs="Times New Roman"/>
          <w:b w:val="0"/>
          <w:bCs w:val="0"/>
          <w:color w:val="000000"/>
          <w:sz w:val="32"/>
          <w:szCs w:val="32"/>
          <w:lang w:val="en-US" w:eastAsia="zh-CN"/>
        </w:rPr>
        <w:t>局</w:t>
      </w:r>
      <w:r>
        <w:rPr>
          <w:rFonts w:hint="eastAsia" w:ascii="Times New Roman" w:hAnsi="Times New Roman" w:cs="Times New Roman"/>
          <w:color w:val="auto"/>
          <w:sz w:val="32"/>
          <w:szCs w:val="32"/>
          <w:lang w:val="en-US" w:eastAsia="zh-CN"/>
        </w:rPr>
        <w:t>，</w:t>
      </w:r>
      <w:r>
        <w:rPr>
          <w:rFonts w:hint="eastAsia" w:ascii="Times New Roman" w:hAnsi="Times New Roman" w:cs="Times New Roman"/>
          <w:spacing w:val="-3"/>
          <w:sz w:val="32"/>
          <w:szCs w:val="32"/>
          <w:lang w:val="en-US" w:eastAsia="zh-CN"/>
        </w:rPr>
        <w:t>相关</w:t>
      </w:r>
      <w:r>
        <w:rPr>
          <w:rFonts w:hint="default" w:ascii="Times New Roman" w:hAnsi="Times New Roman" w:eastAsia="仿宋_GB2312" w:cs="Times New Roman"/>
          <w:spacing w:val="-3"/>
          <w:sz w:val="32"/>
          <w:szCs w:val="32"/>
        </w:rPr>
        <w:t>区、县（市）政府</w:t>
      </w:r>
      <w:r>
        <w:rPr>
          <w:rFonts w:hint="eastAsia" w:ascii="Times New Roman" w:hAnsi="Times New Roman" w:cs="Times New Roman"/>
          <w:spacing w:val="-3"/>
          <w:sz w:val="32"/>
          <w:szCs w:val="32"/>
          <w:lang w:eastAsia="zh-CN"/>
        </w:rPr>
        <w:t>）</w:t>
      </w:r>
    </w:p>
    <w:p w14:paraId="67BFC9C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楷体_GB2312" w:hAnsi="楷体_GB2312" w:eastAsia="楷体_GB2312" w:cs="楷体_GB2312"/>
          <w:b w:val="0"/>
          <w:bCs w:val="0"/>
          <w:color w:val="000000"/>
          <w:spacing w:val="-3"/>
          <w:sz w:val="32"/>
          <w:szCs w:val="32"/>
          <w:lang w:val="en-US" w:eastAsia="zh-CN"/>
        </w:rPr>
      </w:pPr>
      <w:r>
        <w:rPr>
          <w:rFonts w:hint="eastAsia" w:ascii="楷体_GB2312" w:hAnsi="楷体_GB2312" w:eastAsia="楷体_GB2312" w:cs="楷体_GB2312"/>
          <w:b w:val="0"/>
          <w:bCs w:val="0"/>
          <w:color w:val="000000"/>
          <w:spacing w:val="-3"/>
          <w:sz w:val="32"/>
          <w:szCs w:val="32"/>
          <w:lang w:val="en-US" w:eastAsia="zh-CN"/>
        </w:rPr>
        <w:t>（二）实施产业链集群培育工程</w:t>
      </w:r>
    </w:p>
    <w:p w14:paraId="5A52AB1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000000"/>
          <w:sz w:val="32"/>
          <w:szCs w:val="32"/>
          <w:lang w:val="en-US" w:eastAsia="zh-CN"/>
        </w:rPr>
        <w:t>1.加大主体引育力度。</w:t>
      </w:r>
      <w:r>
        <w:rPr>
          <w:rFonts w:hint="eastAsia" w:ascii="Times New Roman" w:hAnsi="Times New Roman" w:eastAsia="仿宋_GB2312" w:cs="Times New Roman"/>
          <w:b w:val="0"/>
          <w:bCs w:val="0"/>
          <w:color w:val="000000"/>
          <w:sz w:val="32"/>
          <w:szCs w:val="32"/>
          <w:highlight w:val="none"/>
          <w:lang w:val="en-US" w:eastAsia="zh-CN"/>
        </w:rPr>
        <w:t>针对产业链薄弱环节制定引育项目清单，加大企业引育力度，对新设立的具身智能</w:t>
      </w:r>
      <w:r>
        <w:rPr>
          <w:rFonts w:hint="eastAsia" w:ascii="Times New Roman" w:hAnsi="Times New Roman" w:cs="Times New Roman"/>
          <w:b w:val="0"/>
          <w:bCs w:val="0"/>
          <w:color w:val="000000"/>
          <w:sz w:val="32"/>
          <w:szCs w:val="32"/>
          <w:highlight w:val="none"/>
          <w:lang w:val="en-US" w:eastAsia="zh-CN"/>
        </w:rPr>
        <w:t>机器人</w:t>
      </w:r>
      <w:r>
        <w:rPr>
          <w:rFonts w:hint="eastAsia" w:ascii="Times New Roman" w:hAnsi="Times New Roman" w:eastAsia="仿宋_GB2312" w:cs="Times New Roman"/>
          <w:b w:val="0"/>
          <w:bCs w:val="0"/>
          <w:color w:val="000000"/>
          <w:sz w:val="32"/>
          <w:szCs w:val="32"/>
          <w:highlight w:val="none"/>
          <w:lang w:val="en-US" w:eastAsia="zh-CN"/>
        </w:rPr>
        <w:t>企业主体</w:t>
      </w:r>
      <w:r>
        <w:rPr>
          <w:rFonts w:hint="eastAsia" w:ascii="Times New Roman" w:hAnsi="Times New Roman" w:cs="Times New Roman"/>
          <w:b w:val="0"/>
          <w:bCs w:val="0"/>
          <w:color w:val="000000"/>
          <w:sz w:val="32"/>
          <w:szCs w:val="32"/>
          <w:highlight w:val="none"/>
          <w:lang w:val="en-US" w:eastAsia="zh-CN"/>
        </w:rPr>
        <w:t>依法依规</w:t>
      </w:r>
      <w:r>
        <w:rPr>
          <w:rFonts w:hint="eastAsia" w:ascii="Times New Roman" w:hAnsi="Times New Roman" w:eastAsia="仿宋_GB2312" w:cs="Times New Roman"/>
          <w:b w:val="0"/>
          <w:bCs w:val="0"/>
          <w:color w:val="000000"/>
          <w:sz w:val="32"/>
          <w:szCs w:val="32"/>
          <w:highlight w:val="none"/>
          <w:lang w:val="en-US" w:eastAsia="zh-CN"/>
        </w:rPr>
        <w:t>给予政策支持。</w:t>
      </w:r>
      <w:r>
        <w:rPr>
          <w:rFonts w:hint="eastAsia" w:ascii="Times New Roman" w:hAnsi="Times New Roman" w:eastAsia="仿宋_GB2312" w:cs="Times New Roman"/>
          <w:b w:val="0"/>
          <w:bCs w:val="0"/>
          <w:color w:val="auto"/>
          <w:sz w:val="32"/>
          <w:szCs w:val="32"/>
          <w:lang w:val="en-US" w:eastAsia="zh-CN"/>
        </w:rPr>
        <w:t>制定具身智能机器人</w:t>
      </w:r>
      <w:r>
        <w:rPr>
          <w:rFonts w:hint="eastAsia" w:ascii="Times New Roman" w:hAnsi="Times New Roman" w:cs="Times New Roman"/>
          <w:b w:val="0"/>
          <w:bCs w:val="0"/>
          <w:color w:val="auto"/>
          <w:sz w:val="32"/>
          <w:szCs w:val="32"/>
          <w:lang w:val="en-US" w:eastAsia="zh-CN"/>
        </w:rPr>
        <w:t>企业</w:t>
      </w:r>
      <w:r>
        <w:rPr>
          <w:rFonts w:hint="eastAsia" w:ascii="Times New Roman" w:hAnsi="Times New Roman" w:eastAsia="仿宋_GB2312" w:cs="Times New Roman"/>
          <w:b w:val="0"/>
          <w:bCs w:val="0"/>
          <w:color w:val="auto"/>
          <w:sz w:val="32"/>
          <w:szCs w:val="32"/>
          <w:lang w:val="en-US" w:eastAsia="zh-CN"/>
        </w:rPr>
        <w:t>梯度</w:t>
      </w:r>
      <w:r>
        <w:rPr>
          <w:rFonts w:hint="eastAsia" w:ascii="Times New Roman" w:hAnsi="Times New Roman" w:cs="Times New Roman"/>
          <w:b w:val="0"/>
          <w:bCs w:val="0"/>
          <w:color w:val="auto"/>
          <w:sz w:val="32"/>
          <w:szCs w:val="32"/>
          <w:lang w:val="en-US" w:eastAsia="zh-CN"/>
        </w:rPr>
        <w:t>培育</w:t>
      </w:r>
      <w:r>
        <w:rPr>
          <w:rFonts w:hint="eastAsia" w:ascii="Times New Roman" w:hAnsi="Times New Roman" w:eastAsia="仿宋_GB2312" w:cs="Times New Roman"/>
          <w:b w:val="0"/>
          <w:bCs w:val="0"/>
          <w:color w:val="auto"/>
          <w:sz w:val="32"/>
          <w:szCs w:val="32"/>
          <w:lang w:val="en-US" w:eastAsia="zh-CN"/>
        </w:rPr>
        <w:t>计划</w:t>
      </w:r>
      <w:r>
        <w:rPr>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cs="Times New Roman"/>
          <w:b w:val="0"/>
          <w:bCs w:val="0"/>
          <w:color w:val="auto"/>
          <w:sz w:val="32"/>
          <w:szCs w:val="32"/>
          <w:lang w:val="en-US" w:eastAsia="zh-CN"/>
        </w:rPr>
        <w:t>鼓励</w:t>
      </w:r>
      <w:r>
        <w:rPr>
          <w:rFonts w:hint="eastAsia" w:ascii="Times New Roman" w:hAnsi="Times New Roman" w:eastAsia="仿宋_GB2312" w:cs="Times New Roman"/>
          <w:b w:val="0"/>
          <w:bCs w:val="0"/>
          <w:color w:val="auto"/>
          <w:sz w:val="32"/>
          <w:szCs w:val="32"/>
          <w:lang w:val="en-US" w:eastAsia="zh-CN"/>
        </w:rPr>
        <w:t>企业上市</w:t>
      </w:r>
      <w:r>
        <w:rPr>
          <w:rFonts w:hint="eastAsia" w:ascii="Times New Roman" w:hAnsi="Times New Roman" w:cs="Times New Roman"/>
          <w:b w:val="0"/>
          <w:bCs w:val="0"/>
          <w:color w:val="auto"/>
          <w:sz w:val="32"/>
          <w:szCs w:val="32"/>
          <w:lang w:val="en-US" w:eastAsia="zh-CN"/>
        </w:rPr>
        <w:t>发展，培育一批“链主”企业、</w:t>
      </w:r>
      <w:r>
        <w:rPr>
          <w:rFonts w:hint="default" w:ascii="Times New Roman" w:hAnsi="Times New Roman" w:eastAsia="仿宋_GB2312" w:cs="Times New Roman"/>
          <w:b w:val="0"/>
          <w:bCs w:val="0"/>
          <w:color w:val="auto"/>
          <w:sz w:val="32"/>
          <w:szCs w:val="32"/>
          <w:lang w:val="en-US" w:eastAsia="zh-CN"/>
        </w:rPr>
        <w:t>国家级制造业</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单项冠军</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企业</w:t>
      </w:r>
      <w:r>
        <w:rPr>
          <w:rFonts w:hint="eastAsia" w:ascii="Times New Roman" w:hAnsi="Times New Roman" w:cs="Times New Roman"/>
          <w:b w:val="0"/>
          <w:bCs w:val="0"/>
          <w:color w:val="auto"/>
          <w:sz w:val="32"/>
          <w:szCs w:val="32"/>
          <w:lang w:val="en-US" w:eastAsia="zh-CN"/>
        </w:rPr>
        <w:t>、专精特新</w:t>
      </w:r>
      <w:r>
        <w:rPr>
          <w:rFonts w:hint="eastAsia" w:ascii="Times New Roman" w:hAnsi="Times New Roman" w:eastAsia="仿宋_GB2312" w:cs="Times New Roman"/>
          <w:b w:val="0"/>
          <w:bCs w:val="0"/>
          <w:color w:val="auto"/>
          <w:sz w:val="32"/>
          <w:szCs w:val="32"/>
          <w:lang w:val="en-US" w:eastAsia="zh-CN"/>
        </w:rPr>
        <w:t>“小巨人”企业</w:t>
      </w:r>
      <w:r>
        <w:rPr>
          <w:rFonts w:hint="eastAsia" w:ascii="Times New Roman" w:hAnsi="Times New Roman" w:cs="Times New Roman"/>
          <w:b w:val="0"/>
          <w:bCs w:val="0"/>
          <w:color w:val="auto"/>
          <w:sz w:val="32"/>
          <w:szCs w:val="32"/>
          <w:lang w:val="en-US" w:eastAsia="zh-CN"/>
        </w:rPr>
        <w:t>、专精特新中小企业和“独角兽”企业，按有关政策给予奖励</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责任单位：市经信局</w:t>
      </w:r>
      <w:r>
        <w:rPr>
          <w:rFonts w:hint="default" w:ascii="Times New Roman" w:hAnsi="Times New Roman" w:eastAsia="仿宋_GB2312" w:cs="Times New Roman"/>
          <w:b w:val="0"/>
          <w:bCs w:val="0"/>
          <w:color w:val="000000"/>
          <w:sz w:val="32"/>
          <w:szCs w:val="32"/>
          <w:lang w:val="en-US" w:eastAsia="zh-CN"/>
        </w:rPr>
        <w:t>、市投资促进局</w:t>
      </w:r>
      <w:r>
        <w:rPr>
          <w:rFonts w:hint="eastAsia" w:ascii="Times New Roman" w:hAnsi="Times New Roman" w:eastAsia="仿宋_GB2312" w:cs="Times New Roman"/>
          <w:b w:val="0"/>
          <w:bCs w:val="0"/>
          <w:color w:val="auto"/>
          <w:sz w:val="32"/>
          <w:szCs w:val="32"/>
          <w:lang w:val="en-US" w:eastAsia="zh-CN"/>
        </w:rPr>
        <w:t>）</w:t>
      </w:r>
    </w:p>
    <w:p w14:paraId="0DB4BE4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spacing w:val="-3"/>
          <w:sz w:val="32"/>
          <w:szCs w:val="32"/>
          <w:lang w:eastAsia="zh-CN"/>
        </w:rPr>
      </w:pPr>
      <w:r>
        <w:rPr>
          <w:rFonts w:hint="eastAsia" w:ascii="Times New Roman" w:hAnsi="Times New Roman" w:cs="Times New Roman"/>
          <w:b/>
          <w:bCs/>
          <w:color w:val="000000"/>
          <w:kern w:val="2"/>
          <w:sz w:val="32"/>
          <w:szCs w:val="32"/>
          <w:lang w:val="en-US" w:eastAsia="zh-CN" w:bidi="ar-SA"/>
        </w:rPr>
        <w:t>2</w:t>
      </w:r>
      <w:r>
        <w:rPr>
          <w:rFonts w:hint="default" w:ascii="Times New Roman" w:hAnsi="Times New Roman" w:eastAsia="仿宋_GB2312" w:cs="Times New Roman"/>
          <w:b/>
          <w:bCs/>
          <w:color w:val="000000"/>
          <w:kern w:val="2"/>
          <w:sz w:val="32"/>
          <w:szCs w:val="32"/>
          <w:lang w:val="en-US" w:eastAsia="zh-CN" w:bidi="ar-SA"/>
        </w:rPr>
        <w:t>.</w:t>
      </w:r>
      <w:r>
        <w:rPr>
          <w:rFonts w:hint="default" w:ascii="Times New Roman" w:hAnsi="Times New Roman" w:eastAsia="仿宋_GB2312" w:cs="Times New Roman"/>
          <w:b/>
          <w:bCs/>
          <w:color w:val="auto"/>
          <w:sz w:val="32"/>
          <w:szCs w:val="32"/>
          <w:lang w:val="en-US" w:eastAsia="zh-CN"/>
        </w:rPr>
        <w:t>强化</w:t>
      </w:r>
      <w:r>
        <w:rPr>
          <w:rFonts w:hint="eastAsia" w:ascii="Times New Roman" w:hAnsi="Times New Roman" w:eastAsia="仿宋_GB2312" w:cs="Times New Roman"/>
          <w:b/>
          <w:bCs/>
          <w:color w:val="auto"/>
          <w:sz w:val="32"/>
          <w:szCs w:val="32"/>
          <w:lang w:val="en-US" w:eastAsia="zh-CN"/>
        </w:rPr>
        <w:t>整零</w:t>
      </w:r>
      <w:r>
        <w:rPr>
          <w:rFonts w:hint="default" w:ascii="Times New Roman" w:hAnsi="Times New Roman" w:eastAsia="仿宋_GB2312" w:cs="Times New Roman"/>
          <w:b/>
          <w:bCs/>
          <w:color w:val="auto"/>
          <w:sz w:val="32"/>
          <w:szCs w:val="32"/>
          <w:lang w:val="en-US" w:eastAsia="zh-CN"/>
        </w:rPr>
        <w:t>协同</w:t>
      </w:r>
      <w:r>
        <w:rPr>
          <w:rFonts w:hint="eastAsia" w:ascii="Times New Roman" w:hAnsi="Times New Roman" w:eastAsia="仿宋_GB2312" w:cs="Times New Roman"/>
          <w:b/>
          <w:bCs/>
          <w:color w:val="auto"/>
          <w:sz w:val="32"/>
          <w:szCs w:val="32"/>
          <w:lang w:val="en-US" w:eastAsia="zh-CN"/>
        </w:rPr>
        <w:t>发展</w:t>
      </w:r>
      <w:r>
        <w:rPr>
          <w:rFonts w:hint="default" w:ascii="Times New Roman" w:hAnsi="Times New Roman" w:eastAsia="仿宋_GB2312" w:cs="Times New Roman"/>
          <w:b/>
          <w:bCs/>
          <w:color w:val="000000"/>
          <w:kern w:val="2"/>
          <w:sz w:val="32"/>
          <w:szCs w:val="32"/>
          <w:lang w:val="en-US" w:eastAsia="zh-CN" w:bidi="ar-SA"/>
        </w:rPr>
        <w:t>。</w:t>
      </w:r>
      <w:r>
        <w:rPr>
          <w:rFonts w:hint="eastAsia" w:ascii="Times New Roman" w:hAnsi="Times New Roman" w:eastAsia="仿宋_GB2312" w:cs="Times New Roman"/>
          <w:b w:val="0"/>
          <w:bCs w:val="0"/>
          <w:color w:val="auto"/>
          <w:sz w:val="32"/>
          <w:szCs w:val="32"/>
          <w:lang w:val="en-US" w:eastAsia="zh-CN"/>
        </w:rPr>
        <w:t>建立</w:t>
      </w:r>
      <w:r>
        <w:rPr>
          <w:rFonts w:hint="eastAsia" w:ascii="Times New Roman" w:hAnsi="Times New Roman" w:eastAsia="仿宋_GB2312" w:cs="Times New Roman"/>
          <w:b w:val="0"/>
          <w:bCs w:val="0"/>
          <w:color w:val="auto"/>
          <w:sz w:val="32"/>
          <w:szCs w:val="32"/>
          <w:highlight w:val="none"/>
          <w:lang w:val="en-US" w:eastAsia="zh-CN"/>
        </w:rPr>
        <w:t>具身智能机器人</w:t>
      </w:r>
      <w:r>
        <w:rPr>
          <w:rFonts w:hint="eastAsia" w:ascii="Times New Roman" w:hAnsi="Times New Roman" w:eastAsia="仿宋_GB2312" w:cs="Times New Roman"/>
          <w:b w:val="0"/>
          <w:bCs w:val="0"/>
          <w:color w:val="auto"/>
          <w:sz w:val="32"/>
          <w:szCs w:val="32"/>
          <w:lang w:val="en-US" w:eastAsia="zh-CN"/>
        </w:rPr>
        <w:t>产业“整零协同”推进机制，</w:t>
      </w:r>
      <w:r>
        <w:rPr>
          <w:rFonts w:hint="default" w:ascii="Times New Roman" w:hAnsi="Times New Roman" w:eastAsia="仿宋_GB2312" w:cs="Times New Roman"/>
          <w:spacing w:val="-3"/>
          <w:sz w:val="32"/>
          <w:szCs w:val="32"/>
          <w:lang w:eastAsia="zh-CN"/>
        </w:rPr>
        <w:t>每年开展</w:t>
      </w:r>
      <w:r>
        <w:rPr>
          <w:rFonts w:hint="eastAsia" w:ascii="Times New Roman" w:hAnsi="Times New Roman" w:eastAsia="仿宋_GB2312" w:cs="Times New Roman"/>
          <w:spacing w:val="-3"/>
          <w:sz w:val="32"/>
          <w:szCs w:val="32"/>
          <w:lang w:val="en-US" w:eastAsia="zh-CN"/>
        </w:rPr>
        <w:t>产业链</w:t>
      </w:r>
      <w:r>
        <w:rPr>
          <w:rFonts w:hint="default" w:ascii="Times New Roman" w:hAnsi="Times New Roman" w:eastAsia="仿宋_GB2312" w:cs="Times New Roman"/>
          <w:spacing w:val="-3"/>
          <w:sz w:val="32"/>
          <w:szCs w:val="32"/>
          <w:lang w:eastAsia="zh-CN"/>
        </w:rPr>
        <w:t>对接会不少于</w:t>
      </w:r>
      <w:r>
        <w:rPr>
          <w:rFonts w:hint="eastAsia" w:ascii="Times New Roman" w:hAnsi="Times New Roman" w:eastAsia="仿宋_GB2312" w:cs="Times New Roman"/>
          <w:spacing w:val="-3"/>
          <w:sz w:val="32"/>
          <w:szCs w:val="32"/>
          <w:lang w:val="en-US" w:eastAsia="zh-CN"/>
        </w:rPr>
        <w:t>2</w:t>
      </w:r>
      <w:r>
        <w:rPr>
          <w:rFonts w:hint="default" w:ascii="Times New Roman" w:hAnsi="Times New Roman" w:eastAsia="仿宋_GB2312" w:cs="Times New Roman"/>
          <w:spacing w:val="-3"/>
          <w:sz w:val="32"/>
          <w:szCs w:val="32"/>
          <w:lang w:val="en-US" w:eastAsia="zh-CN"/>
        </w:rPr>
        <w:t>场</w:t>
      </w:r>
      <w:r>
        <w:rPr>
          <w:rFonts w:hint="eastAsia" w:ascii="Times New Roman" w:hAnsi="Times New Roman" w:eastAsia="仿宋_GB2312" w:cs="Times New Roman"/>
          <w:spacing w:val="-3"/>
          <w:sz w:val="32"/>
          <w:szCs w:val="32"/>
          <w:lang w:val="en-US" w:eastAsia="zh-CN"/>
        </w:rPr>
        <w:t>，</w:t>
      </w:r>
      <w:r>
        <w:rPr>
          <w:rFonts w:hint="eastAsia" w:ascii="Times New Roman" w:hAnsi="Times New Roman" w:eastAsia="仿宋_GB2312" w:cs="Times New Roman"/>
          <w:b w:val="0"/>
          <w:bCs w:val="0"/>
          <w:color w:val="auto"/>
          <w:sz w:val="32"/>
          <w:szCs w:val="32"/>
          <w:lang w:val="en-US" w:eastAsia="zh-CN"/>
        </w:rPr>
        <w:t>促进整机企业与零部件</w:t>
      </w:r>
      <w:r>
        <w:rPr>
          <w:rFonts w:hint="eastAsia" w:ascii="Times New Roman" w:hAnsi="Times New Roman" w:cs="Times New Roman"/>
          <w:b w:val="0"/>
          <w:bCs w:val="0"/>
          <w:color w:val="auto"/>
          <w:sz w:val="32"/>
          <w:szCs w:val="32"/>
          <w:lang w:val="en-US" w:eastAsia="zh-CN"/>
        </w:rPr>
        <w:t>、软件</w:t>
      </w:r>
      <w:r>
        <w:rPr>
          <w:rFonts w:hint="eastAsia" w:ascii="Times New Roman" w:hAnsi="Times New Roman" w:eastAsia="仿宋_GB2312" w:cs="Times New Roman"/>
          <w:b w:val="0"/>
          <w:bCs w:val="0"/>
          <w:color w:val="auto"/>
          <w:sz w:val="32"/>
          <w:szCs w:val="32"/>
          <w:lang w:val="en-US" w:eastAsia="zh-CN"/>
        </w:rPr>
        <w:t>企业在研发、制造、采购等层面深度合作，形成安全可靠的配套体系。</w:t>
      </w:r>
      <w:r>
        <w:rPr>
          <w:rFonts w:hint="eastAsia" w:ascii="Times New Roman" w:hAnsi="Times New Roman" w:eastAsia="仿宋_GB2312" w:cs="Times New Roman"/>
          <w:b w:val="0"/>
          <w:bCs w:val="0"/>
          <w:color w:val="auto"/>
          <w:sz w:val="32"/>
          <w:szCs w:val="32"/>
          <w:highlight w:val="none"/>
          <w:lang w:val="en-US" w:eastAsia="zh-CN"/>
        </w:rPr>
        <w:t>整机制造企业采购非关联零部件</w:t>
      </w:r>
      <w:r>
        <w:rPr>
          <w:rFonts w:hint="eastAsia" w:ascii="Times New Roman" w:hAnsi="Times New Roman" w:cs="Times New Roman"/>
          <w:b w:val="0"/>
          <w:bCs w:val="0"/>
          <w:color w:val="auto"/>
          <w:sz w:val="32"/>
          <w:szCs w:val="32"/>
          <w:highlight w:val="none"/>
          <w:lang w:val="en-US" w:eastAsia="zh-CN"/>
        </w:rPr>
        <w:t>、软件</w:t>
      </w:r>
      <w:r>
        <w:rPr>
          <w:rFonts w:hint="eastAsia" w:ascii="Times New Roman" w:hAnsi="Times New Roman" w:eastAsia="仿宋_GB2312" w:cs="Times New Roman"/>
          <w:b w:val="0"/>
          <w:bCs w:val="0"/>
          <w:color w:val="auto"/>
          <w:sz w:val="32"/>
          <w:szCs w:val="32"/>
          <w:highlight w:val="none"/>
          <w:lang w:val="en-US" w:eastAsia="zh-CN"/>
        </w:rPr>
        <w:t>企业产品</w:t>
      </w:r>
      <w:r>
        <w:rPr>
          <w:rFonts w:hint="eastAsia" w:ascii="Times New Roman" w:hAnsi="Times New Roman" w:cs="Times New Roman"/>
          <w:b w:val="0"/>
          <w:bCs w:val="0"/>
          <w:color w:val="auto"/>
          <w:sz w:val="32"/>
          <w:szCs w:val="32"/>
          <w:highlight w:val="none"/>
          <w:lang w:val="en-US" w:eastAsia="zh-CN"/>
        </w:rPr>
        <w:t>年度采购量达100万元的，按年度采购量的10%予以奖励，单家企业每年最高奖励500万元。具身智能机器人企业产品进入非关联的世界500强、中国500强企业采购目录，且连续2年销售额均超过1000万元的，给予企业一次性奖励100万元。</w:t>
      </w:r>
      <w:r>
        <w:rPr>
          <w:rFonts w:hint="eastAsia"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rPr>
        <w:t>责任单位：市经信局</w:t>
      </w:r>
      <w:r>
        <w:rPr>
          <w:rFonts w:hint="eastAsia" w:ascii="Times New Roman" w:hAnsi="Times New Roman" w:eastAsia="仿宋_GB2312" w:cs="Times New Roman"/>
          <w:spacing w:val="-3"/>
          <w:sz w:val="32"/>
          <w:szCs w:val="32"/>
          <w:lang w:eastAsia="zh-CN"/>
        </w:rPr>
        <w:t>）</w:t>
      </w:r>
    </w:p>
    <w:p w14:paraId="5A13D61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spacing w:val="-3"/>
          <w:sz w:val="32"/>
          <w:szCs w:val="32"/>
          <w:lang w:eastAsia="zh-CN"/>
        </w:rPr>
      </w:pPr>
      <w:r>
        <w:rPr>
          <w:rFonts w:hint="eastAsia" w:ascii="Times New Roman" w:hAnsi="Times New Roman" w:cs="Times New Roman"/>
          <w:b/>
          <w:bCs/>
          <w:color w:val="000000"/>
          <w:spacing w:val="0"/>
          <w:sz w:val="32"/>
          <w:szCs w:val="32"/>
          <w:lang w:val="en-US" w:eastAsia="zh-CN"/>
        </w:rPr>
        <w:t>3.促进软硬协同发展。</w:t>
      </w:r>
      <w:r>
        <w:rPr>
          <w:rFonts w:hint="default" w:ascii="Times New Roman" w:hAnsi="Times New Roman" w:cs="Times New Roman"/>
          <w:b w:val="0"/>
          <w:bCs w:val="0"/>
          <w:spacing w:val="-3"/>
          <w:sz w:val="32"/>
          <w:szCs w:val="32"/>
          <w:lang w:val="en-US" w:eastAsia="zh-CN"/>
        </w:rPr>
        <w:t>加快人工智能技术</w:t>
      </w:r>
      <w:r>
        <w:rPr>
          <w:rFonts w:hint="eastAsia" w:ascii="Times New Roman" w:hAnsi="Times New Roman" w:cs="Times New Roman"/>
          <w:b w:val="0"/>
          <w:bCs w:val="0"/>
          <w:spacing w:val="-3"/>
          <w:sz w:val="32"/>
          <w:szCs w:val="32"/>
          <w:lang w:val="en-US" w:eastAsia="zh-CN"/>
        </w:rPr>
        <w:t>创新</w:t>
      </w:r>
      <w:r>
        <w:rPr>
          <w:rFonts w:hint="default" w:ascii="Times New Roman" w:hAnsi="Times New Roman" w:cs="Times New Roman"/>
          <w:b w:val="0"/>
          <w:bCs w:val="0"/>
          <w:spacing w:val="-3"/>
          <w:sz w:val="32"/>
          <w:szCs w:val="32"/>
          <w:lang w:val="en-US" w:eastAsia="zh-CN"/>
        </w:rPr>
        <w:t>应用，</w:t>
      </w:r>
      <w:r>
        <w:rPr>
          <w:rFonts w:hint="eastAsia" w:ascii="Times New Roman" w:hAnsi="Times New Roman" w:cs="Times New Roman"/>
          <w:b w:val="0"/>
          <w:bCs w:val="0"/>
          <w:color w:val="auto"/>
          <w:spacing w:val="0"/>
          <w:sz w:val="32"/>
          <w:szCs w:val="32"/>
          <w:highlight w:val="none"/>
          <w:lang w:val="en-US" w:eastAsia="zh-CN"/>
        </w:rPr>
        <w:t>支持具身智能机器人“大脑”“小脑”“云脑”等研发迭代，提升整机产品感知、决策、控制系统的深度融合能力。探索以软件定义的具身智能机器人商业服务模式，鼓励应用软件产品开发，丰富拓展具身智能机器人应用功能，对年度应用量超过1000台（套）</w:t>
      </w:r>
      <w:r>
        <w:rPr>
          <w:rFonts w:hint="eastAsia" w:ascii="Times New Roman" w:hAnsi="Times New Roman" w:cs="Times New Roman"/>
          <w:i w:val="0"/>
          <w:caps w:val="0"/>
          <w:color w:val="auto"/>
          <w:spacing w:val="0"/>
          <w:sz w:val="32"/>
          <w:szCs w:val="32"/>
          <w:highlight w:val="none"/>
          <w:lang w:eastAsia="zh-CN"/>
        </w:rPr>
        <w:t>、</w:t>
      </w:r>
      <w:r>
        <w:rPr>
          <w:rFonts w:hint="eastAsia" w:ascii="Times New Roman" w:hAnsi="Times New Roman" w:eastAsia="仿宋_GB2312" w:cs="Times New Roman"/>
          <w:i w:val="0"/>
          <w:caps w:val="0"/>
          <w:color w:val="auto"/>
          <w:spacing w:val="0"/>
          <w:sz w:val="32"/>
          <w:szCs w:val="32"/>
          <w:highlight w:val="none"/>
        </w:rPr>
        <w:t>产生效益500万元（含）以上的</w:t>
      </w:r>
      <w:r>
        <w:rPr>
          <w:rFonts w:hint="eastAsia" w:ascii="Times New Roman" w:hAnsi="Times New Roman" w:cs="Times New Roman"/>
          <w:i w:val="0"/>
          <w:caps w:val="0"/>
          <w:color w:val="auto"/>
          <w:spacing w:val="0"/>
          <w:sz w:val="32"/>
          <w:szCs w:val="32"/>
          <w:highlight w:val="none"/>
          <w:lang w:val="en-US" w:eastAsia="zh-CN"/>
        </w:rPr>
        <w:t>应用软件</w:t>
      </w:r>
      <w:r>
        <w:rPr>
          <w:rFonts w:hint="eastAsia" w:ascii="Times New Roman" w:hAnsi="Times New Roman" w:eastAsia="仿宋_GB2312" w:cs="Times New Roman"/>
          <w:i w:val="0"/>
          <w:caps w:val="0"/>
          <w:color w:val="auto"/>
          <w:spacing w:val="0"/>
          <w:sz w:val="32"/>
          <w:szCs w:val="32"/>
          <w:highlight w:val="none"/>
        </w:rPr>
        <w:t>给予一次性最高50万元奖励</w:t>
      </w:r>
      <w:r>
        <w:rPr>
          <w:rFonts w:hint="eastAsia" w:ascii="Times New Roman" w:hAnsi="Times New Roman" w:cs="Times New Roman"/>
          <w:b w:val="0"/>
          <w:bCs w:val="0"/>
          <w:color w:val="auto"/>
          <w:spacing w:val="0"/>
          <w:sz w:val="32"/>
          <w:szCs w:val="32"/>
          <w:highlight w:val="none"/>
          <w:lang w:val="en-US" w:eastAsia="zh-CN"/>
        </w:rPr>
        <w:t>。鼓励</w:t>
      </w:r>
      <w:r>
        <w:rPr>
          <w:rFonts w:hint="eastAsia" w:ascii="Times New Roman" w:hAnsi="Times New Roman" w:cs="Times New Roman"/>
          <w:color w:val="auto"/>
          <w:spacing w:val="0"/>
          <w:sz w:val="32"/>
          <w:szCs w:val="32"/>
          <w:highlight w:val="none"/>
          <w:lang w:val="en-US" w:eastAsia="zh-CN"/>
        </w:rPr>
        <w:t>购买符</w:t>
      </w:r>
      <w:r>
        <w:rPr>
          <w:rFonts w:hint="eastAsia" w:ascii="Times New Roman" w:hAnsi="Times New Roman" w:cs="Times New Roman"/>
          <w:color w:val="000000"/>
          <w:spacing w:val="-3"/>
          <w:sz w:val="32"/>
          <w:szCs w:val="32"/>
          <w:highlight w:val="none"/>
          <w:lang w:val="en-US" w:eastAsia="zh-CN"/>
        </w:rPr>
        <w:t>合条件的通用具身智能机器人整机产品进行深度二次开发满足特色场景需要，对每家开发企业按照不超过10台整机产品购置成本的20%、最高30万元给予补贴。</w:t>
      </w:r>
      <w:r>
        <w:rPr>
          <w:rFonts w:hint="eastAsia"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rPr>
        <w:t>责任单位：市经信局</w:t>
      </w:r>
      <w:r>
        <w:rPr>
          <w:rFonts w:hint="eastAsia" w:ascii="Times New Roman" w:hAnsi="Times New Roman" w:eastAsia="仿宋_GB2312" w:cs="Times New Roman"/>
          <w:spacing w:val="-3"/>
          <w:sz w:val="32"/>
          <w:szCs w:val="32"/>
          <w:lang w:eastAsia="zh-CN"/>
        </w:rPr>
        <w:t>）</w:t>
      </w:r>
    </w:p>
    <w:p w14:paraId="7C55AC8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pacing w:val="-3"/>
          <w:sz w:val="32"/>
          <w:szCs w:val="32"/>
          <w:lang w:val="en-US" w:eastAsia="zh-CN"/>
        </w:rPr>
      </w:pPr>
      <w:r>
        <w:rPr>
          <w:rFonts w:hint="eastAsia" w:ascii="Times New Roman" w:hAnsi="Times New Roman" w:cs="Times New Roman"/>
          <w:b/>
          <w:bCs/>
          <w:color w:val="000000"/>
          <w:spacing w:val="0"/>
          <w:sz w:val="32"/>
          <w:szCs w:val="32"/>
          <w:lang w:val="en-US" w:eastAsia="zh-CN"/>
        </w:rPr>
        <w:t>4</w:t>
      </w:r>
      <w:r>
        <w:rPr>
          <w:rFonts w:hint="default" w:ascii="Times New Roman" w:hAnsi="Times New Roman" w:cs="Times New Roman"/>
          <w:b/>
          <w:bCs/>
          <w:color w:val="000000"/>
          <w:spacing w:val="0"/>
          <w:sz w:val="32"/>
          <w:szCs w:val="32"/>
          <w:lang w:val="en-US" w:eastAsia="zh-CN"/>
        </w:rPr>
        <w:t>.推动产业集群建设。</w:t>
      </w:r>
      <w:r>
        <w:rPr>
          <w:rFonts w:hint="eastAsia" w:ascii="Times New Roman" w:hAnsi="Times New Roman" w:cs="Times New Roman"/>
          <w:b w:val="0"/>
          <w:bCs w:val="0"/>
          <w:color w:val="000000"/>
          <w:spacing w:val="-3"/>
          <w:sz w:val="32"/>
          <w:szCs w:val="32"/>
          <w:shd w:val="clear" w:color="auto" w:fill="auto"/>
          <w:lang w:val="en-US" w:eastAsia="zh-CN" w:bidi="ar"/>
        </w:rPr>
        <w:t>支持人形机器人与其他机器人创新链、产业链复用，带动仿生机器人、工业机器人、服务机器人等产业及相关零部件、软件企业协同集聚发展。优化完善产业</w:t>
      </w:r>
      <w:r>
        <w:rPr>
          <w:rFonts w:hint="eastAsia" w:ascii="Times New Roman" w:hAnsi="Times New Roman" w:cs="Times New Roman"/>
          <w:b w:val="0"/>
          <w:bCs w:val="0"/>
          <w:color w:val="000000"/>
          <w:spacing w:val="-3"/>
          <w:sz w:val="32"/>
          <w:szCs w:val="32"/>
          <w:lang w:val="en-US" w:eastAsia="zh-CN" w:bidi="ar"/>
        </w:rPr>
        <w:t>布局规划，</w:t>
      </w:r>
      <w:r>
        <w:rPr>
          <w:rFonts w:hint="eastAsia" w:ascii="Times New Roman" w:hAnsi="Times New Roman" w:cs="Times New Roman"/>
          <w:b w:val="0"/>
          <w:bCs w:val="0"/>
          <w:color w:val="000000"/>
          <w:sz w:val="32"/>
          <w:szCs w:val="32"/>
          <w:lang w:val="en-US" w:eastAsia="zh-CN"/>
        </w:rPr>
        <w:t>强化空间、资金、算力、科研等要素保障和公共服务能力建设，布局一批特色产业园区（楼宇），</w:t>
      </w:r>
      <w:r>
        <w:rPr>
          <w:rFonts w:hint="eastAsia" w:ascii="Times New Roman" w:hAnsi="Times New Roman" w:cs="Times New Roman"/>
          <w:b w:val="0"/>
          <w:bCs w:val="0"/>
          <w:color w:val="000000"/>
          <w:spacing w:val="-3"/>
          <w:sz w:val="32"/>
          <w:szCs w:val="32"/>
          <w:lang w:val="en-US" w:eastAsia="zh-CN" w:bidi="ar"/>
        </w:rPr>
        <w:t>持续推进</w:t>
      </w:r>
      <w:r>
        <w:rPr>
          <w:rFonts w:hint="eastAsia" w:ascii="Times New Roman" w:hAnsi="Times New Roman" w:eastAsia="仿宋_GB2312" w:cs="Times New Roman"/>
          <w:b w:val="0"/>
          <w:bCs w:val="0"/>
          <w:color w:val="000000"/>
          <w:spacing w:val="-3"/>
          <w:sz w:val="32"/>
          <w:szCs w:val="32"/>
          <w:lang w:val="en-US" w:eastAsia="zh-CN" w:bidi="ar"/>
        </w:rPr>
        <w:t>滨江区</w:t>
      </w:r>
      <w:r>
        <w:rPr>
          <w:rFonts w:hint="eastAsia" w:ascii="Times New Roman" w:hAnsi="Times New Roman" w:cs="Times New Roman"/>
          <w:b w:val="0"/>
          <w:bCs w:val="0"/>
          <w:color w:val="000000"/>
          <w:spacing w:val="-3"/>
          <w:sz w:val="32"/>
          <w:szCs w:val="32"/>
          <w:lang w:val="en-US" w:eastAsia="zh-CN" w:bidi="ar"/>
        </w:rPr>
        <w:t>国家级</w:t>
      </w:r>
      <w:r>
        <w:rPr>
          <w:rFonts w:hint="eastAsia" w:ascii="Times New Roman" w:hAnsi="Times New Roman" w:eastAsia="仿宋_GB2312" w:cs="Times New Roman"/>
          <w:b w:val="0"/>
          <w:bCs w:val="0"/>
          <w:color w:val="000000"/>
          <w:spacing w:val="-3"/>
          <w:sz w:val="32"/>
          <w:szCs w:val="32"/>
          <w:lang w:val="en-US" w:eastAsia="zh-CN" w:bidi="ar"/>
        </w:rPr>
        <w:t>具身智</w:t>
      </w:r>
      <w:r>
        <w:rPr>
          <w:rFonts w:hint="eastAsia" w:ascii="Times New Roman" w:hAnsi="Times New Roman" w:eastAsia="仿宋_GB2312" w:cs="Times New Roman"/>
          <w:b w:val="0"/>
          <w:bCs w:val="0"/>
          <w:color w:val="000000"/>
          <w:spacing w:val="-3"/>
          <w:sz w:val="32"/>
          <w:szCs w:val="32"/>
          <w:lang w:val="en-US" w:eastAsia="zh-CN"/>
        </w:rPr>
        <w:t>能机器人</w:t>
      </w:r>
      <w:r>
        <w:rPr>
          <w:rFonts w:hint="eastAsia" w:ascii="Times New Roman" w:hAnsi="Times New Roman" w:eastAsia="仿宋_GB2312" w:cs="Times New Roman"/>
          <w:i w:val="0"/>
          <w:iCs w:val="0"/>
          <w:caps w:val="0"/>
          <w:color w:val="000000"/>
          <w:spacing w:val="-3"/>
          <w:kern w:val="2"/>
          <w:sz w:val="32"/>
          <w:szCs w:val="32"/>
          <w:shd w:val="clear" w:color="auto" w:fill="auto"/>
          <w:lang w:val="en-US" w:eastAsia="zh-CN" w:bidi="ar"/>
        </w:rPr>
        <w:t>中小企业特色产业集群</w:t>
      </w:r>
      <w:r>
        <w:rPr>
          <w:rFonts w:hint="eastAsia" w:ascii="Times New Roman" w:hAnsi="Times New Roman" w:cs="Times New Roman"/>
          <w:i w:val="0"/>
          <w:iCs w:val="0"/>
          <w:caps w:val="0"/>
          <w:color w:val="000000"/>
          <w:spacing w:val="-3"/>
          <w:kern w:val="2"/>
          <w:sz w:val="32"/>
          <w:szCs w:val="32"/>
          <w:shd w:val="clear" w:color="auto" w:fill="auto"/>
          <w:lang w:val="en-US" w:eastAsia="zh-CN" w:bidi="ar"/>
        </w:rPr>
        <w:t>建设，联动</w:t>
      </w:r>
      <w:r>
        <w:rPr>
          <w:rFonts w:hint="eastAsia" w:ascii="Times New Roman" w:hAnsi="Times New Roman" w:eastAsia="仿宋_GB2312" w:cs="Times New Roman"/>
          <w:b w:val="0"/>
          <w:bCs w:val="0"/>
          <w:color w:val="000000"/>
          <w:sz w:val="32"/>
          <w:szCs w:val="32"/>
          <w:lang w:val="en-US" w:eastAsia="zh-CN"/>
        </w:rPr>
        <w:t>西湖、滨江、萧山、余杭</w:t>
      </w:r>
      <w:r>
        <w:rPr>
          <w:rFonts w:hint="eastAsia" w:ascii="Times New Roman" w:hAnsi="Times New Roman" w:cs="Times New Roman"/>
          <w:b w:val="0"/>
          <w:bCs w:val="0"/>
          <w:color w:val="000000"/>
          <w:sz w:val="32"/>
          <w:szCs w:val="32"/>
          <w:lang w:val="en-US" w:eastAsia="zh-CN"/>
        </w:rPr>
        <w:t>等区</w:t>
      </w:r>
      <w:r>
        <w:rPr>
          <w:rFonts w:hint="eastAsia" w:ascii="Times New Roman" w:hAnsi="Times New Roman" w:eastAsia="仿宋_GB2312" w:cs="Times New Roman"/>
          <w:b w:val="0"/>
          <w:bCs w:val="0"/>
          <w:color w:val="000000"/>
          <w:sz w:val="32"/>
          <w:szCs w:val="32"/>
          <w:lang w:val="en-US" w:eastAsia="zh-CN"/>
        </w:rPr>
        <w:t>打造工字型</w:t>
      </w:r>
      <w:r>
        <w:rPr>
          <w:rFonts w:hint="eastAsia" w:ascii="Times New Roman" w:hAnsi="Times New Roman" w:cs="Times New Roman"/>
          <w:b w:val="0"/>
          <w:bCs w:val="0"/>
          <w:color w:val="000000"/>
          <w:sz w:val="32"/>
          <w:szCs w:val="32"/>
          <w:lang w:val="en-US" w:eastAsia="zh-CN"/>
        </w:rPr>
        <w:t>具身智能机器人</w:t>
      </w:r>
      <w:r>
        <w:rPr>
          <w:rFonts w:hint="eastAsia" w:ascii="Times New Roman" w:hAnsi="Times New Roman" w:eastAsia="仿宋_GB2312" w:cs="Times New Roman"/>
          <w:b w:val="0"/>
          <w:bCs w:val="0"/>
          <w:color w:val="000000"/>
          <w:sz w:val="32"/>
          <w:szCs w:val="32"/>
          <w:lang w:val="en-US" w:eastAsia="zh-CN"/>
        </w:rPr>
        <w:t>产业带</w:t>
      </w:r>
      <w:r>
        <w:rPr>
          <w:rFonts w:hint="default" w:ascii="Times New Roman" w:hAnsi="Times New Roman" w:eastAsia="仿宋_GB2312" w:cs="Times New Roman"/>
          <w:b w:val="0"/>
          <w:bCs w:val="0"/>
          <w:color w:val="000000"/>
          <w:sz w:val="32"/>
          <w:szCs w:val="32"/>
          <w:lang w:val="en-US" w:eastAsia="zh-CN"/>
        </w:rPr>
        <w:t>。</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color w:val="auto"/>
          <w:sz w:val="32"/>
          <w:szCs w:val="32"/>
          <w:lang w:val="en-US" w:eastAsia="zh-CN"/>
        </w:rPr>
        <w:t>责任单位：市经信局</w:t>
      </w:r>
      <w:r>
        <w:rPr>
          <w:rFonts w:hint="eastAsia" w:ascii="Times New Roman" w:hAnsi="Times New Roman" w:cs="Times New Roman"/>
          <w:color w:val="auto"/>
          <w:sz w:val="32"/>
          <w:szCs w:val="32"/>
          <w:lang w:val="en-US" w:eastAsia="zh-CN"/>
        </w:rPr>
        <w:t>，</w:t>
      </w:r>
      <w:r>
        <w:rPr>
          <w:rFonts w:hint="eastAsia" w:ascii="Times New Roman" w:hAnsi="Times New Roman" w:cs="Times New Roman"/>
          <w:spacing w:val="-3"/>
          <w:sz w:val="32"/>
          <w:szCs w:val="32"/>
          <w:lang w:val="en-US" w:eastAsia="zh-CN"/>
        </w:rPr>
        <w:t>相关</w:t>
      </w:r>
      <w:r>
        <w:rPr>
          <w:rFonts w:hint="default" w:ascii="Times New Roman" w:hAnsi="Times New Roman" w:eastAsia="仿宋_GB2312" w:cs="Times New Roman"/>
          <w:spacing w:val="-3"/>
          <w:sz w:val="32"/>
          <w:szCs w:val="32"/>
        </w:rPr>
        <w:t>区、县（市）政府</w:t>
      </w:r>
      <w:r>
        <w:rPr>
          <w:rFonts w:hint="eastAsia" w:ascii="Times New Roman" w:hAnsi="Times New Roman" w:cs="Times New Roman"/>
          <w:color w:val="auto"/>
          <w:sz w:val="32"/>
          <w:szCs w:val="32"/>
          <w:lang w:val="en-US" w:eastAsia="zh-CN"/>
        </w:rPr>
        <w:t>）</w:t>
      </w:r>
    </w:p>
    <w:p w14:paraId="2CB5B49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default" w:ascii="Times New Roman" w:hAnsi="Times New Roman" w:eastAsia="仿宋_GB2312" w:cs="Times New Roman"/>
          <w:b w:val="0"/>
          <w:bCs w:val="0"/>
          <w:color w:val="auto"/>
          <w:spacing w:val="-3"/>
          <w:sz w:val="32"/>
          <w:szCs w:val="32"/>
          <w:lang w:val="en-US" w:eastAsia="zh-CN"/>
        </w:rPr>
      </w:pPr>
      <w:r>
        <w:rPr>
          <w:rFonts w:hint="eastAsia" w:ascii="楷体_GB2312" w:hAnsi="楷体_GB2312" w:eastAsia="楷体_GB2312" w:cs="楷体_GB2312"/>
          <w:b w:val="0"/>
          <w:bCs w:val="0"/>
          <w:color w:val="auto"/>
          <w:spacing w:val="-3"/>
          <w:sz w:val="32"/>
          <w:szCs w:val="32"/>
          <w:lang w:val="en-US" w:eastAsia="zh-CN"/>
        </w:rPr>
        <w:t>（三）实施</w:t>
      </w:r>
      <w:r>
        <w:rPr>
          <w:rFonts w:hint="eastAsia" w:ascii="楷体_GB2312" w:hAnsi="楷体_GB2312" w:eastAsia="楷体_GB2312" w:cs="楷体_GB2312"/>
          <w:b w:val="0"/>
          <w:bCs w:val="0"/>
          <w:spacing w:val="-3"/>
          <w:sz w:val="32"/>
          <w:szCs w:val="32"/>
          <w:lang w:val="en-US" w:eastAsia="zh-CN"/>
        </w:rPr>
        <w:t>创新创业生态圈</w:t>
      </w:r>
      <w:r>
        <w:rPr>
          <w:rFonts w:hint="eastAsia" w:ascii="楷体_GB2312" w:hAnsi="楷体_GB2312" w:eastAsia="楷体_GB2312" w:cs="楷体_GB2312"/>
          <w:b w:val="0"/>
          <w:bCs w:val="0"/>
          <w:color w:val="auto"/>
          <w:spacing w:val="-3"/>
          <w:sz w:val="32"/>
          <w:szCs w:val="32"/>
          <w:lang w:val="en-US" w:eastAsia="zh-CN"/>
        </w:rPr>
        <w:t>建设工程</w:t>
      </w:r>
    </w:p>
    <w:p w14:paraId="6E71F09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cs="Times New Roman"/>
          <w:b/>
          <w:bCs/>
          <w:color w:val="auto"/>
          <w:kern w:val="2"/>
          <w:sz w:val="32"/>
          <w:szCs w:val="32"/>
          <w:lang w:val="en-US" w:eastAsia="zh-CN" w:bidi="ar-SA"/>
        </w:rPr>
        <w:t>1</w:t>
      </w:r>
      <w:r>
        <w:rPr>
          <w:rFonts w:hint="default" w:ascii="Times New Roman" w:hAnsi="Times New Roman" w:eastAsia="仿宋_GB2312" w:cs="Times New Roman"/>
          <w:b/>
          <w:bCs/>
          <w:color w:val="auto"/>
          <w:kern w:val="2"/>
          <w:sz w:val="32"/>
          <w:szCs w:val="32"/>
          <w:lang w:val="en-US" w:eastAsia="zh-CN" w:bidi="ar-SA"/>
        </w:rPr>
        <w:t>.</w:t>
      </w:r>
      <w:r>
        <w:rPr>
          <w:rFonts w:hint="eastAsia" w:ascii="Times New Roman" w:hAnsi="Times New Roman" w:eastAsia="仿宋_GB2312" w:cs="Times New Roman"/>
          <w:b/>
          <w:bCs/>
          <w:color w:val="auto"/>
          <w:kern w:val="2"/>
          <w:sz w:val="32"/>
          <w:szCs w:val="32"/>
          <w:lang w:val="en-US" w:eastAsia="zh-CN" w:bidi="ar-SA"/>
        </w:rPr>
        <w:t>积极</w:t>
      </w:r>
      <w:r>
        <w:rPr>
          <w:rFonts w:hint="default" w:ascii="Times New Roman" w:hAnsi="Times New Roman" w:eastAsia="仿宋_GB2312" w:cs="Times New Roman"/>
          <w:b/>
          <w:bCs/>
          <w:color w:val="auto"/>
          <w:kern w:val="2"/>
          <w:sz w:val="32"/>
          <w:szCs w:val="32"/>
          <w:lang w:val="en-US" w:eastAsia="zh-CN" w:bidi="ar-SA"/>
        </w:rPr>
        <w:t>打造示范应用场景</w:t>
      </w:r>
      <w:r>
        <w:rPr>
          <w:rFonts w:hint="default" w:ascii="Times New Roman" w:hAnsi="Times New Roman" w:eastAsia="仿宋_GB2312" w:cs="Times New Roman"/>
          <w:b/>
          <w:bCs/>
          <w:snapToGrid w:val="0"/>
          <w:kern w:val="0"/>
          <w:sz w:val="32"/>
          <w:szCs w:val="32"/>
          <w:u w:val="none"/>
          <w:lang w:val="en-US" w:eastAsia="zh-CN" w:bidi="ar-SA"/>
        </w:rPr>
        <w:t>。</w:t>
      </w:r>
      <w:r>
        <w:rPr>
          <w:rFonts w:hint="default" w:ascii="Times New Roman" w:hAnsi="Times New Roman" w:eastAsia="仿宋_GB2312" w:cs="Times New Roman"/>
          <w:b w:val="0"/>
          <w:bCs w:val="0"/>
          <w:color w:val="auto"/>
          <w:sz w:val="32"/>
          <w:szCs w:val="32"/>
          <w:lang w:val="en-US" w:eastAsia="zh-CN"/>
        </w:rPr>
        <w:t>围</w:t>
      </w:r>
      <w:r>
        <w:rPr>
          <w:rFonts w:hint="default" w:ascii="Times New Roman" w:hAnsi="Times New Roman" w:eastAsia="仿宋_GB2312" w:cs="Times New Roman"/>
          <w:color w:val="auto"/>
          <w:sz w:val="32"/>
          <w:szCs w:val="32"/>
          <w:lang w:val="en-US" w:eastAsia="zh-CN"/>
        </w:rPr>
        <w:t>绕工业制造、市政巡检、医疗康养、文旅服务、教育科研、生活服务等领域，搭建场景供需对接平台，</w:t>
      </w:r>
      <w:r>
        <w:rPr>
          <w:rFonts w:hint="eastAsia" w:ascii="Times New Roman" w:hAnsi="Times New Roman" w:cs="Times New Roman"/>
          <w:color w:val="auto"/>
          <w:sz w:val="32"/>
          <w:szCs w:val="32"/>
          <w:lang w:val="en-US" w:eastAsia="zh-CN"/>
        </w:rPr>
        <w:t>发布场景应用需求和解决方案清单，</w:t>
      </w:r>
      <w:r>
        <w:rPr>
          <w:rFonts w:hint="default" w:ascii="Times New Roman" w:hAnsi="Times New Roman" w:eastAsia="仿宋_GB2312" w:cs="Times New Roman"/>
          <w:color w:val="auto"/>
          <w:sz w:val="32"/>
          <w:szCs w:val="32"/>
          <w:lang w:val="en-US" w:eastAsia="zh-CN"/>
        </w:rPr>
        <w:t>着力打造</w:t>
      </w:r>
      <w:r>
        <w:rPr>
          <w:rFonts w:hint="eastAsia" w:ascii="Times New Roman" w:hAnsi="Times New Roman" w:cs="Times New Roman"/>
          <w:color w:val="auto"/>
          <w:sz w:val="32"/>
          <w:szCs w:val="32"/>
          <w:lang w:val="en-US" w:eastAsia="zh-CN"/>
        </w:rPr>
        <w:t>具身智能</w:t>
      </w:r>
      <w:r>
        <w:rPr>
          <w:rFonts w:hint="default" w:ascii="Times New Roman" w:hAnsi="Times New Roman" w:eastAsia="仿宋_GB2312" w:cs="Times New Roman"/>
          <w:color w:val="auto"/>
          <w:sz w:val="32"/>
          <w:szCs w:val="32"/>
          <w:lang w:val="en-US" w:eastAsia="zh-CN"/>
        </w:rPr>
        <w:t>机器人应用的“样板间”和“体验中心”。每年</w:t>
      </w:r>
      <w:r>
        <w:rPr>
          <w:rFonts w:hint="eastAsia" w:ascii="Times New Roman" w:hAnsi="Times New Roman" w:eastAsia="仿宋_GB2312" w:cs="Times New Roman"/>
          <w:color w:val="auto"/>
          <w:sz w:val="32"/>
          <w:szCs w:val="32"/>
          <w:lang w:val="en-US" w:eastAsia="zh-CN"/>
        </w:rPr>
        <w:t>开展</w:t>
      </w:r>
      <w:r>
        <w:rPr>
          <w:rFonts w:hint="default" w:ascii="Times New Roman" w:hAnsi="Times New Roman" w:eastAsia="仿宋_GB2312" w:cs="Times New Roman"/>
          <w:color w:val="auto"/>
          <w:sz w:val="32"/>
          <w:szCs w:val="32"/>
          <w:lang w:val="en-US" w:eastAsia="zh-CN"/>
        </w:rPr>
        <w:t>应用场景建设需求征集及对接</w:t>
      </w:r>
      <w:r>
        <w:rPr>
          <w:rFonts w:hint="eastAsia" w:ascii="Times New Roman" w:hAnsi="Times New Roman" w:cs="Times New Roman"/>
          <w:color w:val="auto"/>
          <w:sz w:val="32"/>
          <w:szCs w:val="32"/>
          <w:lang w:val="en-US" w:eastAsia="zh-CN"/>
        </w:rPr>
        <w:t>活动</w:t>
      </w:r>
      <w:r>
        <w:rPr>
          <w:rFonts w:hint="default" w:ascii="Times New Roman" w:hAnsi="Times New Roman" w:eastAsia="仿宋_GB2312" w:cs="Times New Roman"/>
          <w:color w:val="auto"/>
          <w:sz w:val="32"/>
          <w:szCs w:val="32"/>
          <w:lang w:val="en-US" w:eastAsia="zh-CN"/>
        </w:rPr>
        <w:t>不少于</w:t>
      </w:r>
      <w:r>
        <w:rPr>
          <w:rFonts w:hint="eastAsia" w:ascii="Times New Roman" w:hAnsi="Times New Roman"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场，</w:t>
      </w:r>
      <w:r>
        <w:rPr>
          <w:rFonts w:hint="eastAsia" w:ascii="Times New Roman" w:hAnsi="Times New Roman" w:eastAsia="仿宋_GB2312" w:cs="Times New Roman"/>
          <w:color w:val="auto"/>
          <w:sz w:val="32"/>
          <w:szCs w:val="32"/>
          <w:lang w:val="en-US" w:eastAsia="zh-CN"/>
        </w:rPr>
        <w:t>至</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年建成</w:t>
      </w:r>
      <w:r>
        <w:rPr>
          <w:rFonts w:hint="eastAsia" w:ascii="Times New Roman" w:hAnsi="Times New Roman" w:eastAsia="仿宋_GB2312" w:cs="Times New Roman"/>
          <w:color w:val="auto"/>
          <w:sz w:val="32"/>
          <w:szCs w:val="32"/>
          <w:lang w:val="en-US" w:eastAsia="zh-CN"/>
        </w:rPr>
        <w:t>具身</w:t>
      </w:r>
      <w:r>
        <w:rPr>
          <w:rFonts w:hint="default" w:ascii="Times New Roman" w:hAnsi="Times New Roman" w:eastAsia="仿宋_GB2312" w:cs="Times New Roman"/>
          <w:color w:val="auto"/>
          <w:sz w:val="32"/>
          <w:szCs w:val="32"/>
          <w:lang w:val="en-US" w:eastAsia="zh-CN"/>
        </w:rPr>
        <w:t>智能机器人应用场景</w:t>
      </w:r>
      <w:r>
        <w:rPr>
          <w:rFonts w:hint="eastAsia"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en-US" w:eastAsia="zh-CN"/>
        </w:rPr>
        <w:t>个以上，评选“机器人+”</w:t>
      </w:r>
      <w:r>
        <w:rPr>
          <w:rFonts w:hint="eastAsia" w:ascii="Times New Roman" w:hAnsi="Times New Roman" w:cs="Times New Roman"/>
          <w:color w:val="auto"/>
          <w:sz w:val="32"/>
          <w:szCs w:val="32"/>
          <w:lang w:val="en-US" w:eastAsia="zh-CN"/>
        </w:rPr>
        <w:t>典型</w:t>
      </w:r>
      <w:r>
        <w:rPr>
          <w:rFonts w:hint="default" w:ascii="Times New Roman" w:hAnsi="Times New Roman" w:eastAsia="仿宋_GB2312" w:cs="Times New Roman"/>
          <w:color w:val="auto"/>
          <w:sz w:val="32"/>
          <w:szCs w:val="32"/>
          <w:lang w:val="en-US" w:eastAsia="zh-CN"/>
        </w:rPr>
        <w:t>应用场景</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0个，入选省级及以上应用示范场景</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5个以上。</w:t>
      </w:r>
      <w:r>
        <w:rPr>
          <w:rFonts w:hint="eastAsia" w:ascii="Times New Roman" w:hAnsi="Times New Roman" w:cs="Times New Roman"/>
          <w:color w:val="auto"/>
          <w:sz w:val="32"/>
          <w:szCs w:val="32"/>
          <w:lang w:val="en-US" w:eastAsia="zh-CN"/>
        </w:rPr>
        <w:t>支持符合质量和安全管理要求的具身智能机器人产品应用于公共场所，支持将优秀具身智能机器人产品列入政府采购目录，</w:t>
      </w:r>
      <w:r>
        <w:rPr>
          <w:rFonts w:hint="default" w:ascii="Times New Roman" w:hAnsi="Times New Roman" w:eastAsia="仿宋_GB2312" w:cs="Times New Roman"/>
          <w:color w:val="000000"/>
          <w:sz w:val="32"/>
          <w:szCs w:val="32"/>
          <w:lang w:val="en-US" w:eastAsia="zh-CN"/>
        </w:rPr>
        <w:t>鼓励</w:t>
      </w:r>
      <w:r>
        <w:rPr>
          <w:rFonts w:hint="eastAsia" w:ascii="Times New Roman" w:hAnsi="Times New Roman" w:eastAsia="仿宋_GB2312" w:cs="Times New Roman"/>
          <w:color w:val="000000"/>
          <w:sz w:val="32"/>
          <w:szCs w:val="32"/>
          <w:lang w:val="en-US" w:eastAsia="zh-CN"/>
        </w:rPr>
        <w:t>机关</w:t>
      </w:r>
      <w:r>
        <w:rPr>
          <w:rFonts w:hint="default" w:ascii="Times New Roman" w:hAnsi="Times New Roman" w:eastAsia="仿宋_GB2312" w:cs="Times New Roman"/>
          <w:color w:val="000000"/>
          <w:sz w:val="32"/>
          <w:szCs w:val="32"/>
          <w:lang w:val="en-US" w:eastAsia="zh-CN"/>
        </w:rPr>
        <w:t>事业单位</w:t>
      </w:r>
      <w:r>
        <w:rPr>
          <w:rFonts w:hint="eastAsia" w:ascii="Times New Roman" w:hAnsi="Times New Roman" w:eastAsia="仿宋_GB2312" w:cs="Times New Roman"/>
          <w:color w:val="000000"/>
          <w:sz w:val="32"/>
          <w:szCs w:val="32"/>
          <w:lang w:val="en-US" w:eastAsia="zh-CN"/>
        </w:rPr>
        <w:t>、国有企业</w:t>
      </w:r>
      <w:r>
        <w:rPr>
          <w:rFonts w:hint="default" w:ascii="Times New Roman" w:hAnsi="Times New Roman" w:eastAsia="仿宋_GB2312" w:cs="Times New Roman"/>
          <w:color w:val="000000"/>
          <w:sz w:val="32"/>
          <w:szCs w:val="32"/>
          <w:lang w:val="en-US" w:eastAsia="zh-CN"/>
        </w:rPr>
        <w:t>带头应用</w:t>
      </w:r>
      <w:r>
        <w:rPr>
          <w:rFonts w:hint="eastAsia" w:ascii="Times New Roman" w:hAnsi="Times New Roman" w:cs="Times New Roman"/>
          <w:color w:val="000000"/>
          <w:sz w:val="32"/>
          <w:szCs w:val="32"/>
          <w:lang w:val="en-US" w:eastAsia="zh-CN"/>
        </w:rPr>
        <w:t>，</w:t>
      </w:r>
      <w:r>
        <w:rPr>
          <w:rFonts w:hint="eastAsia" w:cs="仿宋_GB2312"/>
          <w:sz w:val="32"/>
          <w:szCs w:val="32"/>
          <w:lang w:val="en-US" w:eastAsia="zh-CN"/>
        </w:rPr>
        <w:t>推动更多</w:t>
      </w:r>
      <w:r>
        <w:rPr>
          <w:rFonts w:hint="eastAsia" w:ascii="仿宋_GB2312" w:hAnsi="仿宋_GB2312" w:eastAsia="仿宋_GB2312" w:cs="仿宋_GB2312"/>
          <w:sz w:val="32"/>
          <w:szCs w:val="32"/>
          <w:lang w:val="en-US" w:eastAsia="zh-CN"/>
        </w:rPr>
        <w:t>商业化应用落地。</w:t>
      </w:r>
      <w:r>
        <w:rPr>
          <w:rFonts w:hint="eastAsia" w:ascii="Times New Roman" w:hAnsi="Times New Roman" w:cs="Times New Roman"/>
          <w:color w:val="auto"/>
          <w:sz w:val="32"/>
          <w:szCs w:val="32"/>
          <w:highlight w:val="none"/>
          <w:lang w:val="en-US" w:eastAsia="zh-CN"/>
        </w:rPr>
        <w:t>每年评选10个具身智能</w:t>
      </w:r>
      <w:r>
        <w:rPr>
          <w:rFonts w:hint="default" w:ascii="Times New Roman" w:hAnsi="Times New Roman" w:eastAsia="仿宋_GB2312" w:cs="Times New Roman"/>
          <w:color w:val="000000"/>
          <w:spacing w:val="-3"/>
          <w:sz w:val="32"/>
          <w:szCs w:val="32"/>
          <w:lang w:eastAsia="zh-CN"/>
        </w:rPr>
        <w:t>机器人典型应用场景，单个典型应用场景按实际投入的50%、予以最高100万元奖励</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责任单位：市经信局、市建委、市公安局、市教育局、</w:t>
      </w:r>
      <w:r>
        <w:rPr>
          <w:rFonts w:hint="eastAsia" w:ascii="Times New Roman" w:hAnsi="Times New Roman" w:cs="Times New Roman"/>
          <w:color w:val="auto"/>
          <w:sz w:val="32"/>
          <w:szCs w:val="32"/>
          <w:lang w:val="en-US" w:eastAsia="zh-CN"/>
        </w:rPr>
        <w:t>市财政局、</w:t>
      </w:r>
      <w:r>
        <w:rPr>
          <w:rFonts w:hint="default" w:ascii="Times New Roman" w:hAnsi="Times New Roman" w:eastAsia="仿宋_GB2312" w:cs="Times New Roman"/>
          <w:color w:val="auto"/>
          <w:sz w:val="32"/>
          <w:szCs w:val="32"/>
          <w:lang w:val="en-US" w:eastAsia="zh-CN"/>
        </w:rPr>
        <w:t>市文化广电旅游局、市商务局、市民政局、市卫生健康委员会、市交通运输局、市应急管理局、</w:t>
      </w:r>
      <w:r>
        <w:rPr>
          <w:rFonts w:hint="eastAsia" w:ascii="Times New Roman" w:hAnsi="Times New Roman" w:cs="Times New Roman"/>
          <w:color w:val="auto"/>
          <w:sz w:val="32"/>
          <w:szCs w:val="32"/>
          <w:lang w:val="en-US" w:eastAsia="zh-CN"/>
        </w:rPr>
        <w:t>市综合行政执法局、</w:t>
      </w:r>
      <w:r>
        <w:rPr>
          <w:rFonts w:hint="default" w:ascii="Times New Roman" w:hAnsi="Times New Roman" w:eastAsia="仿宋_GB2312" w:cs="Times New Roman"/>
          <w:color w:val="auto"/>
          <w:sz w:val="32"/>
          <w:szCs w:val="32"/>
          <w:lang w:val="en-US" w:eastAsia="zh-CN"/>
        </w:rPr>
        <w:t>市国资委</w:t>
      </w:r>
      <w:r>
        <w:rPr>
          <w:rFonts w:hint="eastAsia" w:ascii="Times New Roman" w:hAnsi="Times New Roman" w:cs="Times New Roman"/>
          <w:color w:val="auto"/>
          <w:sz w:val="32"/>
          <w:szCs w:val="32"/>
          <w:lang w:val="en-US" w:eastAsia="zh-CN"/>
        </w:rPr>
        <w:t>，</w:t>
      </w:r>
      <w:r>
        <w:rPr>
          <w:rFonts w:hint="eastAsia" w:ascii="Times New Roman" w:hAnsi="Times New Roman" w:cs="Times New Roman"/>
          <w:spacing w:val="-3"/>
          <w:sz w:val="32"/>
          <w:szCs w:val="32"/>
          <w:lang w:val="en-US" w:eastAsia="zh-CN"/>
        </w:rPr>
        <w:t>相关</w:t>
      </w:r>
      <w:r>
        <w:rPr>
          <w:rFonts w:hint="default" w:ascii="Times New Roman" w:hAnsi="Times New Roman" w:eastAsia="仿宋_GB2312" w:cs="Times New Roman"/>
          <w:spacing w:val="-3"/>
          <w:sz w:val="32"/>
          <w:szCs w:val="32"/>
        </w:rPr>
        <w:t>区、县（市）政府</w:t>
      </w:r>
      <w:r>
        <w:rPr>
          <w:rFonts w:hint="eastAsia" w:ascii="Times New Roman" w:hAnsi="Times New Roman" w:cs="Times New Roman"/>
          <w:spacing w:val="-3"/>
          <w:sz w:val="32"/>
          <w:szCs w:val="32"/>
          <w:lang w:eastAsia="zh-CN"/>
        </w:rPr>
        <w:t>）</w:t>
      </w:r>
    </w:p>
    <w:p w14:paraId="0E0BAEE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1"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cs="Times New Roman"/>
          <w:b/>
          <w:bCs/>
          <w:color w:val="000000"/>
          <w:spacing w:val="-3"/>
          <w:sz w:val="32"/>
          <w:szCs w:val="32"/>
          <w:lang w:val="en-US" w:eastAsia="zh-CN"/>
        </w:rPr>
        <w:t>2</w:t>
      </w:r>
      <w:r>
        <w:rPr>
          <w:rFonts w:hint="eastAsia" w:ascii="Times New Roman" w:hAnsi="Times New Roman" w:eastAsia="仿宋_GB2312" w:cs="Times New Roman"/>
          <w:b/>
          <w:bCs/>
          <w:color w:val="000000"/>
          <w:spacing w:val="-3"/>
          <w:sz w:val="32"/>
          <w:szCs w:val="32"/>
          <w:lang w:val="en-US" w:eastAsia="zh-CN"/>
        </w:rPr>
        <w:t>.</w:t>
      </w:r>
      <w:r>
        <w:rPr>
          <w:rFonts w:hint="eastAsia" w:ascii="Times New Roman" w:hAnsi="Times New Roman" w:cs="Times New Roman"/>
          <w:b/>
          <w:bCs/>
          <w:color w:val="000000"/>
          <w:spacing w:val="-3"/>
          <w:sz w:val="32"/>
          <w:szCs w:val="32"/>
          <w:lang w:val="en-US" w:eastAsia="zh-CN"/>
        </w:rPr>
        <w:t>推动打造开发者社区。</w:t>
      </w:r>
      <w:r>
        <w:rPr>
          <w:rFonts w:hint="eastAsia" w:ascii="Times New Roman" w:hAnsi="Times New Roman" w:cs="Times New Roman"/>
          <w:b w:val="0"/>
          <w:bCs w:val="0"/>
          <w:color w:val="auto"/>
          <w:spacing w:val="0"/>
          <w:sz w:val="32"/>
          <w:szCs w:val="32"/>
          <w:lang w:val="en-US" w:eastAsia="zh-CN"/>
        </w:rPr>
        <w:t>鼓励</w:t>
      </w:r>
      <w:r>
        <w:rPr>
          <w:rFonts w:hint="default" w:ascii="Times New Roman" w:hAnsi="Times New Roman" w:cs="Times New Roman"/>
          <w:b w:val="0"/>
          <w:bCs w:val="0"/>
          <w:color w:val="auto"/>
          <w:spacing w:val="0"/>
          <w:sz w:val="32"/>
          <w:szCs w:val="32"/>
          <w:lang w:val="en-US" w:eastAsia="zh-CN"/>
        </w:rPr>
        <w:t>围绕</w:t>
      </w:r>
      <w:r>
        <w:rPr>
          <w:rFonts w:hint="eastAsia" w:ascii="Times New Roman" w:hAnsi="Times New Roman" w:eastAsia="仿宋_GB2312" w:cs="Times New Roman"/>
          <w:color w:val="000000"/>
          <w:spacing w:val="-3"/>
          <w:sz w:val="32"/>
          <w:szCs w:val="32"/>
          <w:lang w:eastAsia="zh-CN"/>
        </w:rPr>
        <w:t>中试</w:t>
      </w:r>
      <w:r>
        <w:rPr>
          <w:rFonts w:hint="default" w:ascii="Times New Roman" w:hAnsi="Times New Roman" w:eastAsia="仿宋_GB2312" w:cs="Times New Roman"/>
          <w:color w:val="000000"/>
          <w:spacing w:val="-3"/>
          <w:sz w:val="32"/>
          <w:szCs w:val="32"/>
          <w:lang w:eastAsia="zh-CN"/>
        </w:rPr>
        <w:t>验证</w:t>
      </w:r>
      <w:r>
        <w:rPr>
          <w:rFonts w:hint="eastAsia" w:ascii="Times New Roman" w:hAnsi="Times New Roman" w:cs="Times New Roman"/>
          <w:color w:val="000000"/>
          <w:spacing w:val="-3"/>
          <w:sz w:val="32"/>
          <w:szCs w:val="32"/>
          <w:lang w:val="en-US" w:eastAsia="zh-CN"/>
        </w:rPr>
        <w:t>平台</w:t>
      </w:r>
      <w:r>
        <w:rPr>
          <w:rFonts w:hint="default" w:ascii="Times New Roman" w:hAnsi="Times New Roman" w:eastAsia="仿宋_GB2312" w:cs="Times New Roman"/>
          <w:color w:val="000000"/>
          <w:spacing w:val="-3"/>
          <w:sz w:val="32"/>
          <w:szCs w:val="32"/>
          <w:lang w:eastAsia="zh-CN"/>
        </w:rPr>
        <w:t>、</w:t>
      </w:r>
      <w:r>
        <w:rPr>
          <w:rFonts w:hint="eastAsia" w:ascii="Times New Roman" w:hAnsi="Times New Roman" w:cs="Times New Roman"/>
          <w:color w:val="000000"/>
          <w:spacing w:val="-3"/>
          <w:sz w:val="32"/>
          <w:szCs w:val="32"/>
          <w:lang w:val="en-US" w:eastAsia="zh-CN"/>
        </w:rPr>
        <w:t>创新中心、</w:t>
      </w:r>
      <w:r>
        <w:rPr>
          <w:rFonts w:hint="eastAsia" w:ascii="Times New Roman" w:hAnsi="Times New Roman" w:cs="Times New Roman"/>
          <w:b w:val="0"/>
          <w:bCs w:val="0"/>
          <w:color w:val="auto"/>
          <w:spacing w:val="0"/>
          <w:sz w:val="32"/>
          <w:szCs w:val="32"/>
          <w:lang w:val="en-US" w:eastAsia="zh-CN"/>
        </w:rPr>
        <w:t>龙头企业</w:t>
      </w:r>
      <w:r>
        <w:rPr>
          <w:rFonts w:hint="eastAsia" w:ascii="Times New Roman" w:hAnsi="Times New Roman" w:cs="Times New Roman"/>
          <w:color w:val="000000"/>
          <w:spacing w:val="-3"/>
          <w:sz w:val="32"/>
          <w:szCs w:val="32"/>
          <w:lang w:eastAsia="zh-CN"/>
        </w:rPr>
        <w:t>等建设</w:t>
      </w:r>
      <w:r>
        <w:rPr>
          <w:rFonts w:hint="eastAsia" w:ascii="Times New Roman" w:hAnsi="Times New Roman" w:cs="Times New Roman"/>
          <w:color w:val="000000"/>
          <w:spacing w:val="-3"/>
          <w:sz w:val="32"/>
          <w:szCs w:val="32"/>
          <w:lang w:val="en-US" w:eastAsia="zh-CN"/>
        </w:rPr>
        <w:t>机器人</w:t>
      </w:r>
      <w:r>
        <w:rPr>
          <w:rFonts w:hint="default" w:ascii="Times New Roman" w:hAnsi="Times New Roman" w:cs="Times New Roman"/>
          <w:b w:val="0"/>
          <w:bCs w:val="0"/>
          <w:color w:val="000000"/>
          <w:spacing w:val="-3"/>
          <w:sz w:val="32"/>
          <w:szCs w:val="32"/>
          <w:lang w:val="en-US" w:eastAsia="zh-CN"/>
        </w:rPr>
        <w:t>开发</w:t>
      </w:r>
      <w:r>
        <w:rPr>
          <w:rFonts w:hint="eastAsia" w:ascii="Times New Roman" w:hAnsi="Times New Roman" w:cs="Times New Roman"/>
          <w:b w:val="0"/>
          <w:bCs w:val="0"/>
          <w:color w:val="000000"/>
          <w:spacing w:val="-3"/>
          <w:sz w:val="32"/>
          <w:szCs w:val="32"/>
          <w:lang w:val="en-US" w:eastAsia="zh-CN"/>
        </w:rPr>
        <w:t>者</w:t>
      </w:r>
      <w:r>
        <w:rPr>
          <w:rFonts w:hint="eastAsia" w:ascii="Times New Roman" w:hAnsi="Times New Roman" w:cs="Times New Roman"/>
          <w:color w:val="000000"/>
          <w:sz w:val="32"/>
          <w:szCs w:val="32"/>
          <w:lang w:val="en-US" w:eastAsia="zh-CN"/>
        </w:rPr>
        <w:t>社区</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cs="Times New Roman"/>
          <w:color w:val="000000"/>
          <w:sz w:val="32"/>
          <w:szCs w:val="32"/>
          <w:lang w:val="en-US" w:eastAsia="zh-CN"/>
        </w:rPr>
        <w:t>孵化垂类领域应用项目。鼓励社区为开发团队提供免费空间、算力补贴、本体及设备共享、测试训练辅助、数据共享、通用大模型接入、政策申报等服务，根据服务绩效对社区运营单位给予每年不超过100万元财政补贴和足额算力券支持。每年开展开发者社区评选活动，至2027年力争建成开发者社区3个以上。</w:t>
      </w:r>
      <w:r>
        <w:rPr>
          <w:rFonts w:hint="eastAsia" w:ascii="Times New Roman" w:hAnsi="Times New Roman" w:cs="Times New Roman"/>
          <w:b w:val="0"/>
          <w:bCs w:val="0"/>
          <w:color w:val="000000"/>
          <w:sz w:val="32"/>
          <w:szCs w:val="32"/>
          <w:lang w:val="en-US" w:eastAsia="zh-CN"/>
        </w:rPr>
        <w:t>探索组建具身智能机器人企业虚拟社群，提供在线服务，促进相互交流。（</w:t>
      </w:r>
      <w:r>
        <w:rPr>
          <w:rFonts w:hint="default" w:ascii="Times New Roman" w:hAnsi="Times New Roman" w:eastAsia="仿宋_GB2312" w:cs="Times New Roman"/>
          <w:color w:val="auto"/>
          <w:sz w:val="32"/>
          <w:szCs w:val="32"/>
          <w:lang w:val="en-US" w:eastAsia="zh-CN"/>
        </w:rPr>
        <w:t>责任单位：市经信局</w:t>
      </w:r>
      <w:r>
        <w:rPr>
          <w:rFonts w:hint="eastAsia" w:ascii="Times New Roman" w:hAnsi="Times New Roman" w:cs="Times New Roman"/>
          <w:color w:val="auto"/>
          <w:sz w:val="32"/>
          <w:szCs w:val="32"/>
          <w:lang w:val="en-US" w:eastAsia="zh-CN"/>
        </w:rPr>
        <w:t>，</w:t>
      </w:r>
      <w:r>
        <w:rPr>
          <w:rFonts w:hint="eastAsia" w:ascii="Times New Roman" w:hAnsi="Times New Roman" w:cs="Times New Roman"/>
          <w:spacing w:val="-3"/>
          <w:sz w:val="32"/>
          <w:szCs w:val="32"/>
          <w:lang w:val="en-US" w:eastAsia="zh-CN"/>
        </w:rPr>
        <w:t>相关</w:t>
      </w:r>
      <w:r>
        <w:rPr>
          <w:rFonts w:hint="default" w:ascii="Times New Roman" w:hAnsi="Times New Roman" w:eastAsia="仿宋_GB2312" w:cs="Times New Roman"/>
          <w:spacing w:val="-3"/>
          <w:sz w:val="32"/>
          <w:szCs w:val="32"/>
        </w:rPr>
        <w:t>区、县（市）政府</w:t>
      </w:r>
      <w:r>
        <w:rPr>
          <w:rFonts w:hint="eastAsia" w:ascii="Times New Roman" w:hAnsi="Times New Roman" w:cs="Times New Roman"/>
          <w:spacing w:val="-3"/>
          <w:sz w:val="32"/>
          <w:szCs w:val="32"/>
          <w:lang w:eastAsia="zh-CN"/>
        </w:rPr>
        <w:t>）</w:t>
      </w:r>
    </w:p>
    <w:p w14:paraId="534A6F8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1"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default" w:ascii="Times New Roman" w:hAnsi="Times New Roman" w:cs="Times New Roman"/>
          <w:b/>
          <w:bCs/>
          <w:color w:val="000000"/>
          <w:spacing w:val="-3"/>
          <w:sz w:val="32"/>
          <w:szCs w:val="32"/>
          <w:lang w:val="en-US" w:eastAsia="zh-CN"/>
        </w:rPr>
        <w:t>3</w:t>
      </w:r>
      <w:r>
        <w:rPr>
          <w:rFonts w:hint="eastAsia" w:ascii="Times New Roman" w:hAnsi="Times New Roman" w:cs="Times New Roman"/>
          <w:b/>
          <w:bCs/>
          <w:color w:val="000000"/>
          <w:spacing w:val="-3"/>
          <w:sz w:val="32"/>
          <w:szCs w:val="32"/>
          <w:lang w:val="en-US" w:eastAsia="zh-CN"/>
        </w:rPr>
        <w:t>.</w:t>
      </w:r>
      <w:r>
        <w:rPr>
          <w:rFonts w:hint="default" w:ascii="Times New Roman" w:hAnsi="Times New Roman" w:cs="Times New Roman"/>
          <w:b/>
          <w:bCs/>
          <w:color w:val="000000"/>
          <w:spacing w:val="-3"/>
          <w:sz w:val="32"/>
          <w:szCs w:val="32"/>
          <w:lang w:val="en-US" w:eastAsia="zh-CN"/>
        </w:rPr>
        <w:t>营造良好创新创业氛围。</w:t>
      </w:r>
      <w:r>
        <w:rPr>
          <w:rFonts w:hint="eastAsia" w:ascii="Times New Roman" w:hAnsi="Times New Roman" w:cs="Times New Roman"/>
          <w:snapToGrid w:val="0"/>
          <w:kern w:val="0"/>
          <w:sz w:val="32"/>
          <w:szCs w:val="32"/>
          <w:u w:val="none"/>
          <w:lang w:val="en-US" w:eastAsia="zh-CN" w:bidi="ar-SA"/>
        </w:rPr>
        <w:t>组建</w:t>
      </w:r>
      <w:r>
        <w:rPr>
          <w:rFonts w:hint="eastAsia" w:ascii="Times New Roman" w:hAnsi="Times New Roman" w:eastAsia="仿宋_GB2312" w:cs="Times New Roman"/>
          <w:snapToGrid w:val="0"/>
          <w:kern w:val="0"/>
          <w:sz w:val="32"/>
          <w:szCs w:val="32"/>
          <w:u w:val="none"/>
          <w:lang w:val="en-US" w:eastAsia="zh-CN" w:bidi="ar-SA"/>
        </w:rPr>
        <w:t>具身智能机器人</w:t>
      </w:r>
      <w:r>
        <w:rPr>
          <w:rFonts w:hint="eastAsia" w:ascii="Times New Roman" w:hAnsi="Times New Roman" w:cs="Times New Roman"/>
          <w:snapToGrid w:val="0"/>
          <w:kern w:val="0"/>
          <w:sz w:val="32"/>
          <w:szCs w:val="32"/>
          <w:u w:val="none"/>
          <w:lang w:val="en-US" w:eastAsia="zh-CN" w:bidi="ar-SA"/>
        </w:rPr>
        <w:t>行业协会，组织</w:t>
      </w:r>
      <w:r>
        <w:rPr>
          <w:rFonts w:hint="eastAsia" w:ascii="Times New Roman" w:hAnsi="Times New Roman" w:eastAsia="仿宋_GB2312" w:cs="Times New Roman"/>
          <w:snapToGrid w:val="0"/>
          <w:kern w:val="0"/>
          <w:sz w:val="32"/>
          <w:szCs w:val="32"/>
          <w:u w:val="none"/>
          <w:lang w:val="en-US" w:eastAsia="zh-CN" w:bidi="ar-SA"/>
        </w:rPr>
        <w:t>企业“走进”系列活动，</w:t>
      </w:r>
      <w:r>
        <w:rPr>
          <w:rFonts w:hint="default" w:ascii="Times New Roman" w:hAnsi="Times New Roman" w:eastAsia="仿宋_GB2312" w:cs="Times New Roman"/>
          <w:snapToGrid w:val="0"/>
          <w:kern w:val="0"/>
          <w:sz w:val="32"/>
          <w:szCs w:val="32"/>
          <w:u w:val="none"/>
          <w:lang w:val="en-US" w:eastAsia="zh-CN" w:bidi="ar-SA"/>
        </w:rPr>
        <w:t>促进</w:t>
      </w:r>
      <w:r>
        <w:rPr>
          <w:rFonts w:hint="eastAsia" w:ascii="Times New Roman" w:hAnsi="Times New Roman" w:eastAsia="仿宋_GB2312" w:cs="Times New Roman"/>
          <w:snapToGrid w:val="0"/>
          <w:kern w:val="0"/>
          <w:sz w:val="32"/>
          <w:szCs w:val="32"/>
          <w:u w:val="none"/>
          <w:lang w:val="en-US" w:eastAsia="zh-CN" w:bidi="ar-SA"/>
        </w:rPr>
        <w:t>上下游企业</w:t>
      </w:r>
      <w:r>
        <w:rPr>
          <w:rFonts w:hint="eastAsia" w:ascii="Times New Roman" w:hAnsi="Times New Roman" w:cs="Times New Roman"/>
          <w:snapToGrid w:val="0"/>
          <w:kern w:val="0"/>
          <w:sz w:val="32"/>
          <w:szCs w:val="32"/>
          <w:u w:val="none"/>
          <w:lang w:val="en-US" w:eastAsia="zh-CN" w:bidi="ar-SA"/>
        </w:rPr>
        <w:t>之间</w:t>
      </w:r>
      <w:r>
        <w:rPr>
          <w:rFonts w:hint="eastAsia" w:ascii="Times New Roman" w:hAnsi="Times New Roman" w:eastAsia="仿宋_GB2312" w:cs="Times New Roman"/>
          <w:snapToGrid w:val="0"/>
          <w:kern w:val="0"/>
          <w:sz w:val="32"/>
          <w:szCs w:val="32"/>
          <w:u w:val="none"/>
          <w:lang w:val="en-US" w:eastAsia="zh-CN" w:bidi="ar-SA"/>
        </w:rPr>
        <w:t>及</w:t>
      </w:r>
      <w:r>
        <w:rPr>
          <w:rFonts w:hint="default" w:ascii="Times New Roman" w:hAnsi="Times New Roman" w:eastAsia="仿宋_GB2312" w:cs="Times New Roman"/>
          <w:snapToGrid w:val="0"/>
          <w:kern w:val="0"/>
          <w:sz w:val="32"/>
          <w:szCs w:val="32"/>
          <w:u w:val="none"/>
          <w:lang w:val="en-US" w:eastAsia="zh-CN" w:bidi="ar-SA"/>
        </w:rPr>
        <w:t>与在杭科研院所、概念验证中心、中试平台、产业基金等机构互动合作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napToGrid w:val="0"/>
          <w:kern w:val="0"/>
          <w:sz w:val="32"/>
          <w:szCs w:val="32"/>
          <w:u w:val="none"/>
          <w:lang w:val="en-US" w:eastAsia="zh-CN" w:bidi="ar-SA"/>
        </w:rPr>
        <w:t>每年举办不少于1</w:t>
      </w:r>
      <w:r>
        <w:rPr>
          <w:rFonts w:hint="eastAsia" w:ascii="Times New Roman" w:hAnsi="Times New Roman" w:eastAsia="仿宋_GB2312" w:cs="Times New Roman"/>
          <w:snapToGrid w:val="0"/>
          <w:kern w:val="0"/>
          <w:sz w:val="32"/>
          <w:szCs w:val="32"/>
          <w:u w:val="none"/>
          <w:lang w:val="en-US" w:eastAsia="zh-CN" w:bidi="ar-SA"/>
        </w:rPr>
        <w:t>次具身智能</w:t>
      </w:r>
      <w:r>
        <w:rPr>
          <w:rFonts w:hint="default" w:ascii="Times New Roman" w:hAnsi="Times New Roman" w:eastAsia="仿宋_GB2312" w:cs="Times New Roman"/>
          <w:snapToGrid w:val="0"/>
          <w:kern w:val="0"/>
          <w:sz w:val="32"/>
          <w:szCs w:val="32"/>
          <w:u w:val="none"/>
          <w:lang w:val="en-US" w:eastAsia="zh-CN" w:bidi="ar-SA"/>
        </w:rPr>
        <w:t>机器人赛事</w:t>
      </w:r>
      <w:r>
        <w:rPr>
          <w:rFonts w:hint="eastAsia" w:ascii="Times New Roman" w:hAnsi="Times New Roman" w:eastAsia="仿宋_GB2312" w:cs="Times New Roman"/>
          <w:snapToGrid w:val="0"/>
          <w:kern w:val="0"/>
          <w:sz w:val="32"/>
          <w:szCs w:val="32"/>
          <w:u w:val="none"/>
          <w:lang w:val="en-US" w:eastAsia="zh-CN" w:bidi="ar-SA"/>
        </w:rPr>
        <w:t>或展会</w:t>
      </w:r>
      <w:r>
        <w:rPr>
          <w:rFonts w:hint="default" w:ascii="Times New Roman" w:hAnsi="Times New Roman" w:eastAsia="仿宋_GB2312" w:cs="Times New Roman"/>
          <w:snapToGrid w:val="0"/>
          <w:kern w:val="0"/>
          <w:sz w:val="32"/>
          <w:szCs w:val="32"/>
          <w:u w:val="none"/>
          <w:lang w:val="en-US" w:eastAsia="zh-CN" w:bidi="ar-SA"/>
        </w:rPr>
        <w:t>活动，</w:t>
      </w:r>
      <w:r>
        <w:rPr>
          <w:rFonts w:hint="eastAsia" w:ascii="Times New Roman" w:hAnsi="Times New Roman" w:eastAsia="仿宋_GB2312" w:cs="Times New Roman"/>
          <w:snapToGrid w:val="0"/>
          <w:kern w:val="0"/>
          <w:sz w:val="32"/>
          <w:szCs w:val="32"/>
          <w:u w:val="none"/>
          <w:lang w:val="en-US" w:eastAsia="zh-CN" w:bidi="ar-SA"/>
        </w:rPr>
        <w:t>争取</w:t>
      </w:r>
      <w:r>
        <w:rPr>
          <w:rFonts w:hint="eastAsia" w:ascii="Times New Roman" w:hAnsi="Times New Roman" w:cs="Times New Roman"/>
          <w:snapToGrid w:val="0"/>
          <w:kern w:val="0"/>
          <w:sz w:val="32"/>
          <w:szCs w:val="32"/>
          <w:u w:val="none"/>
          <w:lang w:val="en-US" w:eastAsia="zh-CN" w:bidi="ar-SA"/>
        </w:rPr>
        <w:t>1</w:t>
      </w:r>
      <w:r>
        <w:rPr>
          <w:rFonts w:hint="eastAsia" w:ascii="Times New Roman" w:hAnsi="Times New Roman" w:eastAsia="仿宋_GB2312" w:cs="Times New Roman"/>
          <w:snapToGrid w:val="0"/>
          <w:kern w:val="0"/>
          <w:sz w:val="32"/>
          <w:szCs w:val="32"/>
          <w:u w:val="none"/>
          <w:lang w:val="en-US" w:eastAsia="zh-CN" w:bidi="ar-SA"/>
        </w:rPr>
        <w:t>个国家级具身智能机器人赛事或展会永久落户杭州</w:t>
      </w:r>
      <w:r>
        <w:rPr>
          <w:rFonts w:hint="eastAsia" w:ascii="Times New Roman" w:hAnsi="Times New Roman" w:cs="Times New Roman"/>
          <w:snapToGrid w:val="0"/>
          <w:kern w:val="0"/>
          <w:sz w:val="32"/>
          <w:szCs w:val="32"/>
          <w:u w:val="none"/>
          <w:lang w:val="en-US" w:eastAsia="zh-CN" w:bidi="ar-SA"/>
        </w:rPr>
        <w:t>；</w:t>
      </w:r>
      <w:r>
        <w:rPr>
          <w:rFonts w:hint="eastAsia" w:ascii="Times New Roman" w:hAnsi="Times New Roman" w:cs="Times New Roman"/>
          <w:color w:val="auto"/>
          <w:sz w:val="32"/>
          <w:szCs w:val="32"/>
          <w:highlight w:val="none"/>
          <w:lang w:val="en-US" w:eastAsia="zh-CN"/>
        </w:rPr>
        <w:t>根据赛事、展会投入和影响力，最高按照活动成本的25%予以支持，每年不超过300万元。鼓励具身智能机器人企业及产品“走出去”，依托全球数字贸易博览会举办专展或专题论坛。</w:t>
      </w:r>
      <w:r>
        <w:rPr>
          <w:rFonts w:hint="eastAsia" w:ascii="Times New Roman" w:hAnsi="Times New Roman" w:cs="Times New Roman"/>
          <w:color w:val="auto"/>
          <w:sz w:val="32"/>
          <w:szCs w:val="32"/>
          <w:lang w:eastAsia="zh-CN"/>
        </w:rPr>
        <w:t>支持企业、创客参加创新创业大赛，</w:t>
      </w:r>
      <w:r>
        <w:rPr>
          <w:rFonts w:hint="eastAsia" w:ascii="Times New Roman" w:hAnsi="Times New Roman" w:eastAsia="仿宋_GB2312" w:cs="Times New Roman"/>
          <w:color w:val="auto"/>
          <w:sz w:val="32"/>
          <w:szCs w:val="32"/>
          <w:lang w:val="en-US" w:eastAsia="zh-CN"/>
        </w:rPr>
        <w:t>每年</w:t>
      </w:r>
      <w:r>
        <w:rPr>
          <w:rFonts w:hint="default" w:ascii="Times New Roman" w:hAnsi="Times New Roman" w:eastAsia="仿宋_GB2312" w:cs="Times New Roman"/>
          <w:color w:val="auto"/>
          <w:sz w:val="32"/>
          <w:szCs w:val="32"/>
          <w:lang w:val="en-US" w:eastAsia="zh-CN"/>
        </w:rPr>
        <w:t>力争有</w:t>
      </w:r>
      <w:r>
        <w:rPr>
          <w:rFonts w:hint="eastAsia" w:ascii="Times New Roman" w:hAnsi="Times New Roman"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个以上项目入围省级以上</w:t>
      </w:r>
      <w:r>
        <w:rPr>
          <w:rFonts w:hint="eastAsia" w:ascii="Times New Roman" w:hAnsi="Times New Roman" w:cs="Times New Roman"/>
          <w:color w:val="auto"/>
          <w:sz w:val="32"/>
          <w:szCs w:val="32"/>
          <w:lang w:val="en-US" w:eastAsia="zh-CN"/>
        </w:rPr>
        <w:t>创新</w:t>
      </w:r>
      <w:r>
        <w:rPr>
          <w:rFonts w:hint="default" w:ascii="Times New Roman" w:hAnsi="Times New Roman" w:eastAsia="仿宋_GB2312" w:cs="Times New Roman"/>
          <w:color w:val="auto"/>
          <w:sz w:val="32"/>
          <w:szCs w:val="32"/>
          <w:lang w:val="en-US" w:eastAsia="zh-CN"/>
        </w:rPr>
        <w:t>创业大赛决赛，</w:t>
      </w:r>
      <w:r>
        <w:rPr>
          <w:rFonts w:hint="eastAsia" w:ascii="Times New Roman" w:hAnsi="Times New Roman" w:eastAsia="仿宋_GB2312" w:cs="Times New Roman"/>
          <w:snapToGrid w:val="0"/>
          <w:kern w:val="0"/>
          <w:sz w:val="32"/>
          <w:szCs w:val="32"/>
          <w:u w:val="none"/>
          <w:lang w:val="en-US" w:eastAsia="zh-CN" w:bidi="ar-SA"/>
        </w:rPr>
        <w:t>1</w:t>
      </w:r>
      <w:r>
        <w:rPr>
          <w:rFonts w:hint="default" w:ascii="Times New Roman" w:hAnsi="Times New Roman" w:eastAsia="仿宋_GB2312" w:cs="Times New Roman"/>
          <w:snapToGrid w:val="0"/>
          <w:kern w:val="0"/>
          <w:sz w:val="32"/>
          <w:szCs w:val="32"/>
          <w:u w:val="none"/>
          <w:lang w:val="en-US" w:eastAsia="zh-CN" w:bidi="ar-SA"/>
        </w:rPr>
        <w:t>个以上项目入围国家级大赛决赛</w:t>
      </w:r>
      <w:r>
        <w:rPr>
          <w:rFonts w:hint="eastAsia" w:ascii="Times New Roman" w:hAnsi="Times New Roman" w:cs="Times New Roman"/>
          <w:snapToGrid w:val="0"/>
          <w:kern w:val="0"/>
          <w:sz w:val="32"/>
          <w:szCs w:val="32"/>
          <w:u w:val="none"/>
          <w:lang w:val="en-US" w:eastAsia="zh-CN" w:bidi="ar-SA"/>
        </w:rPr>
        <w:t>，</w:t>
      </w:r>
      <w:r>
        <w:rPr>
          <w:rFonts w:hint="eastAsia" w:ascii="Times New Roman" w:hAnsi="Times New Roman" w:cs="Times New Roman"/>
          <w:snapToGrid w:val="0"/>
          <w:kern w:val="0"/>
          <w:sz w:val="32"/>
          <w:szCs w:val="32"/>
          <w:highlight w:val="none"/>
          <w:u w:val="none"/>
          <w:lang w:val="en-US" w:eastAsia="zh-CN" w:bidi="ar-SA"/>
        </w:rPr>
        <w:t>对获得国家级、省级创新创业大赛奖项项目分别给予50万元、20万元奖励。</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napToGrid w:val="0"/>
          <w:kern w:val="0"/>
          <w:sz w:val="32"/>
          <w:szCs w:val="32"/>
          <w:u w:val="none"/>
          <w:lang w:val="en-US" w:eastAsia="zh-CN" w:bidi="ar-SA"/>
        </w:rPr>
        <w:t>责任单位：市经信局、</w:t>
      </w:r>
      <w:r>
        <w:rPr>
          <w:rFonts w:hint="eastAsia" w:ascii="Times New Roman" w:hAnsi="Times New Roman" w:cs="Times New Roman"/>
          <w:snapToGrid w:val="0"/>
          <w:kern w:val="0"/>
          <w:sz w:val="32"/>
          <w:szCs w:val="32"/>
          <w:u w:val="none"/>
          <w:lang w:val="en-US" w:eastAsia="zh-CN" w:bidi="ar-SA"/>
        </w:rPr>
        <w:t>市商务局</w:t>
      </w:r>
      <w:r>
        <w:rPr>
          <w:rFonts w:hint="eastAsia" w:ascii="Times New Roman" w:hAnsi="Times New Roman" w:eastAsia="仿宋_GB2312" w:cs="Times New Roman"/>
          <w:color w:val="auto"/>
          <w:sz w:val="32"/>
          <w:szCs w:val="32"/>
          <w:lang w:val="en-US" w:eastAsia="zh-CN"/>
        </w:rPr>
        <w:t>）</w:t>
      </w:r>
    </w:p>
    <w:p w14:paraId="2113D2A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rightChars="0" w:firstLine="628" w:firstLineChars="200"/>
        <w:jc w:val="both"/>
        <w:textAlignment w:val="auto"/>
        <w:outlineLvl w:val="9"/>
        <w:rPr>
          <w:rFonts w:hint="eastAsia" w:ascii="黑体" w:hAnsi="黑体" w:eastAsia="黑体" w:cs="黑体"/>
          <w:kern w:val="2"/>
          <w:sz w:val="32"/>
          <w:szCs w:val="32"/>
          <w:lang w:val="en-US" w:eastAsia="zh-CN" w:bidi="ar-SA"/>
        </w:rPr>
      </w:pPr>
      <w:r>
        <w:rPr>
          <w:rFonts w:hint="eastAsia" w:ascii="黑体" w:hAnsi="黑体" w:eastAsia="黑体" w:cs="黑体"/>
          <w:b w:val="0"/>
          <w:bCs w:val="0"/>
          <w:spacing w:val="-3"/>
          <w:kern w:val="2"/>
          <w:sz w:val="32"/>
          <w:szCs w:val="32"/>
          <w:lang w:val="en-US" w:eastAsia="zh-CN" w:bidi="ar-SA"/>
        </w:rPr>
        <w:t>四、保障措施</w:t>
      </w:r>
    </w:p>
    <w:p w14:paraId="0B83BBEC">
      <w:pPr>
        <w:keepNext w:val="0"/>
        <w:keepLines w:val="0"/>
        <w:pageBreakBefore w:val="0"/>
        <w:kinsoku/>
        <w:wordWrap/>
        <w:overflowPunct/>
        <w:topLinePunct w:val="0"/>
        <w:autoSpaceDE/>
        <w:autoSpaceDN/>
        <w:bidi w:val="0"/>
        <w:adjustRightInd w:val="0"/>
        <w:snapToGrid w:val="0"/>
        <w:spacing w:line="600" w:lineRule="exact"/>
        <w:ind w:firstLine="630"/>
        <w:jc w:val="both"/>
        <w:textAlignment w:val="auto"/>
        <w:rPr>
          <w:rFonts w:hint="eastAsia" w:eastAsia="仿宋_GB2312"/>
          <w:lang w:eastAsia="zh-CN"/>
        </w:rPr>
      </w:pPr>
      <w:r>
        <w:rPr>
          <w:rFonts w:hint="eastAsia" w:ascii="Times New Roman" w:hAnsi="Times New Roman" w:cs="Times New Roman"/>
          <w:color w:val="auto"/>
          <w:sz w:val="32"/>
          <w:szCs w:val="32"/>
          <w:lang w:val="en-US" w:eastAsia="zh-CN"/>
        </w:rPr>
        <w:t>完善市、区联动机制，统筹推进全市具身智能机器人产业发展。</w:t>
      </w:r>
      <w:r>
        <w:rPr>
          <w:rFonts w:hint="default" w:ascii="Times New Roman" w:hAnsi="Times New Roman" w:eastAsia="仿宋_GB2312" w:cs="Times New Roman"/>
          <w:color w:val="000000"/>
          <w:sz w:val="32"/>
          <w:szCs w:val="32"/>
          <w:lang w:eastAsia="zh-CN"/>
        </w:rPr>
        <w:t>每年</w:t>
      </w:r>
      <w:r>
        <w:rPr>
          <w:rFonts w:hint="eastAsia" w:ascii="Times New Roman" w:hAnsi="Times New Roman" w:cs="Times New Roman"/>
          <w:color w:val="000000"/>
          <w:sz w:val="32"/>
          <w:szCs w:val="32"/>
          <w:lang w:eastAsia="zh-CN"/>
        </w:rPr>
        <w:t>统筹</w:t>
      </w:r>
      <w:r>
        <w:rPr>
          <w:rFonts w:hint="default" w:ascii="Times New Roman" w:hAnsi="Times New Roman" w:eastAsia="仿宋_GB2312" w:cs="Times New Roman"/>
          <w:color w:val="000000"/>
          <w:sz w:val="32"/>
          <w:szCs w:val="32"/>
          <w:lang w:eastAsia="zh-CN"/>
        </w:rPr>
        <w:t>安排</w:t>
      </w:r>
      <w:r>
        <w:rPr>
          <w:rFonts w:hint="eastAsia" w:ascii="Times New Roman" w:hAnsi="Times New Roman" w:eastAsia="仿宋_GB2312" w:cs="Times New Roman"/>
          <w:color w:val="000000"/>
          <w:sz w:val="32"/>
          <w:szCs w:val="32"/>
          <w:lang w:val="en-US" w:eastAsia="zh-CN"/>
        </w:rPr>
        <w:t>专项扶持</w:t>
      </w:r>
      <w:r>
        <w:rPr>
          <w:rFonts w:hint="default" w:ascii="Times New Roman" w:hAnsi="Times New Roman" w:eastAsia="仿宋_GB2312" w:cs="Times New Roman"/>
          <w:color w:val="000000"/>
          <w:sz w:val="32"/>
          <w:szCs w:val="32"/>
          <w:lang w:val="en-US" w:eastAsia="zh-CN"/>
        </w:rPr>
        <w:t>资金</w:t>
      </w:r>
      <w:r>
        <w:rPr>
          <w:rFonts w:hint="eastAsia" w:ascii="Times New Roman" w:hAnsi="Times New Roman" w:eastAsia="仿宋_GB2312" w:cs="Times New Roman"/>
          <w:color w:val="000000"/>
          <w:sz w:val="32"/>
          <w:szCs w:val="32"/>
          <w:lang w:val="en-US" w:eastAsia="zh-CN"/>
        </w:rPr>
        <w:t>支持具身</w:t>
      </w:r>
      <w:r>
        <w:rPr>
          <w:rFonts w:hint="eastAsia" w:ascii="Times New Roman" w:hAnsi="Times New Roman" w:eastAsia="仿宋_GB2312" w:cs="Times New Roman"/>
          <w:color w:val="000000"/>
          <w:spacing w:val="-3"/>
          <w:sz w:val="32"/>
          <w:szCs w:val="32"/>
          <w:lang w:eastAsia="zh-CN"/>
        </w:rPr>
        <w:t>智能</w:t>
      </w:r>
      <w:r>
        <w:rPr>
          <w:rFonts w:hint="default" w:ascii="Times New Roman" w:hAnsi="Times New Roman" w:eastAsia="仿宋_GB2312" w:cs="Times New Roman"/>
          <w:color w:val="000000"/>
          <w:spacing w:val="-3"/>
          <w:sz w:val="32"/>
          <w:szCs w:val="32"/>
          <w:lang w:eastAsia="zh-CN"/>
        </w:rPr>
        <w:t>机器人</w:t>
      </w:r>
      <w:r>
        <w:rPr>
          <w:rFonts w:hint="eastAsia" w:ascii="Times New Roman" w:hAnsi="Times New Roman" w:cs="Times New Roman"/>
          <w:color w:val="000000"/>
          <w:spacing w:val="-3"/>
          <w:sz w:val="32"/>
          <w:szCs w:val="32"/>
          <w:lang w:eastAsia="zh-CN"/>
        </w:rPr>
        <w:t>产业发展</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cs="Times New Roman"/>
          <w:spacing w:val="-3"/>
          <w:sz w:val="32"/>
          <w:szCs w:val="32"/>
          <w:lang w:val="en-US" w:eastAsia="zh-CN"/>
        </w:rPr>
        <w:t>强化</w:t>
      </w:r>
      <w:r>
        <w:rPr>
          <w:rFonts w:hint="eastAsia" w:ascii="Times New Roman" w:hAnsi="Times New Roman" w:eastAsia="仿宋_GB2312" w:cs="Times New Roman"/>
          <w:spacing w:val="-3"/>
          <w:sz w:val="32"/>
          <w:szCs w:val="32"/>
          <w:lang w:val="en-US" w:eastAsia="zh-CN"/>
        </w:rPr>
        <w:t>具身智能</w:t>
      </w:r>
      <w:r>
        <w:rPr>
          <w:rFonts w:hint="default" w:ascii="Times New Roman" w:hAnsi="Times New Roman" w:eastAsia="仿宋_GB2312" w:cs="Times New Roman"/>
          <w:spacing w:val="-3"/>
          <w:sz w:val="32"/>
          <w:szCs w:val="32"/>
          <w:lang w:val="en-US" w:eastAsia="zh-CN"/>
        </w:rPr>
        <w:t>机器人</w:t>
      </w:r>
      <w:r>
        <w:rPr>
          <w:rFonts w:hint="eastAsia" w:ascii="Times New Roman" w:hAnsi="Times New Roman" w:cs="Times New Roman"/>
          <w:spacing w:val="-3"/>
          <w:sz w:val="32"/>
          <w:szCs w:val="32"/>
          <w:lang w:val="en-US" w:eastAsia="zh-CN"/>
        </w:rPr>
        <w:t>企业用地用房、算力、</w:t>
      </w:r>
      <w:r>
        <w:rPr>
          <w:rFonts w:hint="default" w:ascii="Times New Roman" w:hAnsi="Times New Roman" w:eastAsia="仿宋_GB2312" w:cs="Times New Roman"/>
          <w:color w:val="000000"/>
          <w:sz w:val="32"/>
          <w:szCs w:val="32"/>
          <w:lang w:val="en-US" w:eastAsia="zh-CN"/>
        </w:rPr>
        <w:t>产业基金</w:t>
      </w:r>
      <w:r>
        <w:rPr>
          <w:rFonts w:hint="default" w:ascii="Times New Roman" w:hAnsi="Times New Roman" w:eastAsia="仿宋_GB2312" w:cs="Times New Roman"/>
          <w:spacing w:val="-3"/>
          <w:sz w:val="32"/>
          <w:szCs w:val="32"/>
          <w:lang w:val="en-US" w:eastAsia="zh-CN"/>
        </w:rPr>
        <w:t>等要素</w:t>
      </w:r>
      <w:r>
        <w:rPr>
          <w:rFonts w:hint="eastAsia" w:ascii="Times New Roman" w:hAnsi="Times New Roman" w:cs="Times New Roman"/>
          <w:spacing w:val="-3"/>
          <w:sz w:val="32"/>
          <w:szCs w:val="32"/>
          <w:lang w:val="en-US" w:eastAsia="zh-CN"/>
        </w:rPr>
        <w:t>保障，加大人才授权认定力度，</w:t>
      </w:r>
      <w:r>
        <w:rPr>
          <w:rFonts w:hint="eastAsia" w:ascii="Times New Roman" w:hAnsi="Times New Roman" w:eastAsia="仿宋_GB2312" w:cs="Times New Roman"/>
          <w:b w:val="0"/>
          <w:bCs w:val="0"/>
          <w:color w:val="auto"/>
          <w:sz w:val="32"/>
          <w:szCs w:val="32"/>
          <w:lang w:val="en-US" w:eastAsia="zh-CN"/>
        </w:rPr>
        <w:t>重点</w:t>
      </w:r>
      <w:r>
        <w:rPr>
          <w:rFonts w:hint="eastAsia" w:ascii="Times New Roman" w:hAnsi="Times New Roman" w:cs="Times New Roman"/>
          <w:b w:val="0"/>
          <w:bCs w:val="0"/>
          <w:color w:val="auto"/>
          <w:sz w:val="32"/>
          <w:szCs w:val="32"/>
          <w:lang w:val="en-US" w:eastAsia="zh-CN"/>
        </w:rPr>
        <w:t>企业、重点项目</w:t>
      </w:r>
      <w:r>
        <w:rPr>
          <w:rFonts w:hint="eastAsia" w:ascii="Times New Roman" w:hAnsi="Times New Roman" w:cs="Times New Roman"/>
          <w:color w:val="auto"/>
          <w:sz w:val="32"/>
          <w:szCs w:val="32"/>
          <w:lang w:val="en-US" w:eastAsia="zh-CN"/>
        </w:rPr>
        <w:t>实施</w:t>
      </w:r>
      <w:r>
        <w:rPr>
          <w:rFonts w:hint="default" w:ascii="Times New Roman" w:hAnsi="Times New Roman" w:eastAsia="仿宋_GB2312" w:cs="Times New Roman"/>
          <w:b w:val="0"/>
          <w:bCs w:val="0"/>
          <w:color w:val="000000"/>
          <w:sz w:val="32"/>
          <w:szCs w:val="32"/>
          <w:lang w:val="en-US" w:eastAsia="zh-CN"/>
        </w:rPr>
        <w:t>“一对一”跟踪服务</w:t>
      </w:r>
      <w:r>
        <w:rPr>
          <w:rFonts w:hint="eastAsia" w:ascii="Times New Roman" w:hAnsi="Times New Roman" w:eastAsia="仿宋_GB2312" w:cs="Times New Roman"/>
          <w:b w:val="0"/>
          <w:bCs w:val="0"/>
          <w:color w:val="000000"/>
          <w:sz w:val="32"/>
          <w:szCs w:val="32"/>
          <w:lang w:val="en-US" w:eastAsia="zh-CN"/>
        </w:rPr>
        <w:t>。</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spacing w:val="-3"/>
          <w:sz w:val="32"/>
          <w:szCs w:val="32"/>
        </w:rPr>
        <w:t>责任单位：市经信局</w:t>
      </w:r>
      <w:r>
        <w:rPr>
          <w:rFonts w:hint="default" w:ascii="Times New Roman" w:hAnsi="Times New Roman" w:eastAsia="仿宋_GB2312" w:cs="Times New Roman"/>
          <w:spacing w:val="-3"/>
          <w:sz w:val="32"/>
          <w:szCs w:val="32"/>
          <w:lang w:eastAsia="zh-CN"/>
        </w:rPr>
        <w:t>、</w:t>
      </w:r>
      <w:r>
        <w:rPr>
          <w:rFonts w:hint="eastAsia" w:ascii="Times New Roman" w:hAnsi="Times New Roman" w:cs="Times New Roman"/>
          <w:spacing w:val="-3"/>
          <w:sz w:val="32"/>
          <w:szCs w:val="32"/>
          <w:lang w:val="en-US" w:eastAsia="zh-CN"/>
        </w:rPr>
        <w:t>市财政局、市国资委</w:t>
      </w:r>
      <w:r>
        <w:rPr>
          <w:rFonts w:hint="default" w:ascii="Times New Roman" w:hAnsi="Times New Roman" w:eastAsia="仿宋_GB2312" w:cs="Times New Roman"/>
          <w:spacing w:val="-3"/>
          <w:sz w:val="32"/>
          <w:szCs w:val="32"/>
          <w:lang w:val="en-US" w:eastAsia="zh-CN"/>
        </w:rPr>
        <w:t>，</w:t>
      </w:r>
      <w:r>
        <w:rPr>
          <w:rFonts w:hint="eastAsia" w:ascii="Times New Roman" w:hAnsi="Times New Roman" w:cs="Times New Roman"/>
          <w:spacing w:val="-3"/>
          <w:sz w:val="32"/>
          <w:szCs w:val="32"/>
          <w:lang w:val="en-US" w:eastAsia="zh-CN"/>
        </w:rPr>
        <w:t>相关</w:t>
      </w:r>
      <w:r>
        <w:rPr>
          <w:rFonts w:hint="default" w:ascii="Times New Roman" w:hAnsi="Times New Roman" w:eastAsia="仿宋_GB2312" w:cs="Times New Roman"/>
          <w:spacing w:val="-3"/>
          <w:sz w:val="32"/>
          <w:szCs w:val="32"/>
        </w:rPr>
        <w:t>区、县（市）政府</w:t>
      </w:r>
      <w:r>
        <w:rPr>
          <w:rFonts w:hint="eastAsia" w:ascii="Times New Roman" w:hAnsi="Times New Roman" w:cs="Times New Roman"/>
          <w:spacing w:val="-3"/>
          <w:sz w:val="32"/>
          <w:szCs w:val="32"/>
          <w:lang w:eastAsia="zh-CN"/>
        </w:rPr>
        <w:t>）</w:t>
      </w:r>
    </w:p>
    <w:p w14:paraId="52DDF0B0">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方正仿宋_GBK" w:hAnsi="方正仿宋_GBK" w:eastAsia="方正仿宋_GBK" w:cs="方正仿宋_GBK"/>
          <w:color w:val="auto"/>
          <w:kern w:val="0"/>
          <w:sz w:val="32"/>
          <w:szCs w:val="32"/>
          <w:shd w:val="clear" w:color="auto" w:fill="FFFFFF"/>
          <w:lang w:val="en-US" w:eastAsia="zh-CN" w:bidi="ar"/>
        </w:rPr>
      </w:pPr>
    </w:p>
    <w:p w14:paraId="0FB19E62"/>
    <w:sectPr>
      <w:pgSz w:w="11906" w:h="16838"/>
      <w:pgMar w:top="1871" w:right="1361" w:bottom="1871" w:left="1474" w:header="851" w:footer="1417" w:gutter="0"/>
      <w:pgNumType w:fmt="decimal"/>
      <w:cols w:space="0" w:num="1"/>
      <w:docGrid w:type="lines" w:linePitch="43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876E8E-3CDD-49E5-908A-19A9EEB34E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72CE2BD-CA67-451D-BBE2-1622BA1419EA}"/>
  </w:font>
  <w:font w:name="仿宋_GB2312">
    <w:altName w:val="仿宋"/>
    <w:panose1 w:val="02010609030101010101"/>
    <w:charset w:val="86"/>
    <w:family w:val="modern"/>
    <w:pitch w:val="default"/>
    <w:sig w:usb0="00000000" w:usb1="00000000" w:usb2="00000000" w:usb3="00000000" w:csb0="00040000" w:csb1="00000000"/>
    <w:embedRegular r:id="rId3" w:fontKey="{F2E4B1BB-CA7C-4BD9-9254-3CF876CB3D39}"/>
  </w:font>
  <w:font w:name="方正小标宋_GBK">
    <w:panose1 w:val="02000000000000000000"/>
    <w:charset w:val="86"/>
    <w:family w:val="script"/>
    <w:pitch w:val="default"/>
    <w:sig w:usb0="A00002BF" w:usb1="38CF7CFA" w:usb2="00082016" w:usb3="00000000" w:csb0="00040001" w:csb1="00000000"/>
    <w:embedRegular r:id="rId4" w:fontKey="{59B97378-E0D9-4FB7-BCA8-066D32EC1ABD}"/>
  </w:font>
  <w:font w:name="小标宋">
    <w:altName w:val="微软雅黑"/>
    <w:panose1 w:val="03000509000000000000"/>
    <w:charset w:val="86"/>
    <w:family w:val="auto"/>
    <w:pitch w:val="default"/>
    <w:sig w:usb0="00000000" w:usb1="00000000" w:usb2="00000000" w:usb3="00000000" w:csb0="00040000" w:csb1="00000000"/>
    <w:embedRegular r:id="rId5" w:fontKey="{FCCC528F-7754-46C1-907B-3AD647D0D72A}"/>
  </w:font>
  <w:font w:name="楷体_GB2312">
    <w:altName w:val="楷体"/>
    <w:panose1 w:val="02010609030101010101"/>
    <w:charset w:val="86"/>
    <w:family w:val="modern"/>
    <w:pitch w:val="default"/>
    <w:sig w:usb0="00000000" w:usb1="00000000" w:usb2="00000000" w:usb3="00000000" w:csb0="00040000" w:csb1="00000000"/>
    <w:embedRegular r:id="rId6" w:fontKey="{837B8C66-D5F0-4555-A34E-66F112F4405B}"/>
  </w:font>
  <w:font w:name="方正仿宋_GBK">
    <w:altName w:val="微软雅黑"/>
    <w:panose1 w:val="02000000000000000000"/>
    <w:charset w:val="86"/>
    <w:family w:val="auto"/>
    <w:pitch w:val="default"/>
    <w:sig w:usb0="00000000" w:usb1="00000000" w:usb2="00000000" w:usb3="00000000" w:csb0="00040000" w:csb1="00000000"/>
    <w:embedRegular r:id="rId7" w:fontKey="{D12E0D9F-D5B6-4965-89C9-B454C0B02D38}"/>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FFB74D"/>
    <w:multiLevelType w:val="singleLevel"/>
    <w:tmpl w:val="AEFFB74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4C4EC7"/>
    <w:rsid w:val="214C4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2025-09-09T03:35:00Z</dcterms:created>
  <dc:creator>汪株燚</dc:creator>
  <cp:lastModifiedBy>汪株燚</cp:lastModifiedBy>
  <dcterms:modified xsi:type="dcterms:W3CDTF">2025-09-09T03:35:48Z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4636CCFD336948E28892D540AC36743C_11</vt:lpwstr>
  </property>
  <property fmtid="{D5CDD505-2E9C-101B-9397-08002B2CF9AE}" pid="4" name="KSOTemplateDocerSaveRecord">
    <vt:lpwstr>eyJoZGlkIjoiYWYxNzJlNzI5ZjQ2OWE0YTljZTAzNGQ1OTY5MjJhOWUiLCJ1c2VySWQiOiIyMDE5NTc3NzQifQ==</vt:lpwstr>
  </property>
</Properties>
</file>